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2E" w:rsidRDefault="00BE06FA" w:rsidP="00012B3B">
      <w:pPr>
        <w:pStyle w:val="Heading3"/>
        <w:rPr>
          <w:rFonts w:asciiTheme="minorHAnsi" w:eastAsiaTheme="minorHAnsi" w:hAnsiTheme="minorHAnsi" w:cs="HelveticaNeue-Light"/>
          <w:b w:val="0"/>
          <w:bCs w:val="0"/>
          <w:color w:val="auto"/>
          <w:sz w:val="20"/>
          <w:szCs w:val="20"/>
          <w:lang w:val="en-CA"/>
        </w:rPr>
      </w:pPr>
      <w:r>
        <w:rPr>
          <w:rFonts w:asciiTheme="minorHAnsi" w:eastAsiaTheme="minorHAnsi" w:hAnsiTheme="minorHAnsi" w:cs="HelveticaNeue-Light"/>
          <w:b w:val="0"/>
          <w:bCs w:val="0"/>
          <w:noProof/>
          <w:color w:val="auto"/>
          <w:sz w:val="20"/>
          <w:szCs w:val="20"/>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127000</wp:posOffset>
            </wp:positionV>
            <wp:extent cx="643890" cy="971550"/>
            <wp:effectExtent l="0" t="0" r="3810" b="0"/>
            <wp:wrapTight wrapText="bothSides">
              <wp:wrapPolygon edited="0">
                <wp:start x="0" y="0"/>
                <wp:lineTo x="0" y="21176"/>
                <wp:lineTo x="21089" y="21176"/>
                <wp:lineTo x="21089" y="0"/>
                <wp:lineTo x="0" y="0"/>
              </wp:wrapPolygon>
            </wp:wrapTight>
            <wp:docPr id="1" name="Picture 1" descr="\\vancouver\shared\Public\Administration\Marketing and Communications\Communications\Staff Photos\Vancouver\Hal\Dr. Hal Gunn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couver\shared\Public\Administration\Marketing and Communications\Communications\Staff Photos\Vancouver\Hal\Dr. Hal Gunn 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DA5">
        <w:rPr>
          <w:rFonts w:asciiTheme="minorHAnsi" w:hAnsiTheme="minorHAnsi"/>
          <w:sz w:val="20"/>
          <w:szCs w:val="20"/>
        </w:rPr>
        <w:t>CEO</w:t>
      </w:r>
      <w:r w:rsidRPr="00BE06FA">
        <w:rPr>
          <w:rFonts w:asciiTheme="minorHAnsi" w:hAnsiTheme="minorHAnsi"/>
          <w:sz w:val="20"/>
          <w:szCs w:val="20"/>
        </w:rPr>
        <w:t>’s Report</w:t>
      </w:r>
      <w:r w:rsidR="00252DA5">
        <w:rPr>
          <w:rFonts w:asciiTheme="minorHAnsi" w:hAnsiTheme="minorHAnsi"/>
          <w:sz w:val="20"/>
          <w:szCs w:val="20"/>
        </w:rPr>
        <w:br/>
      </w:r>
      <w:r w:rsidR="0098642E">
        <w:rPr>
          <w:rFonts w:asciiTheme="minorHAnsi" w:eastAsiaTheme="minorHAnsi" w:hAnsiTheme="minorHAnsi" w:cs="HelveticaNeue-Light"/>
          <w:b w:val="0"/>
          <w:bCs w:val="0"/>
          <w:color w:val="auto"/>
          <w:sz w:val="20"/>
          <w:szCs w:val="20"/>
          <w:lang w:val="en-CA"/>
        </w:rPr>
        <w:t xml:space="preserve">In many ways </w:t>
      </w:r>
      <w:r w:rsidR="00F75B26">
        <w:rPr>
          <w:rFonts w:asciiTheme="minorHAnsi" w:eastAsiaTheme="minorHAnsi" w:hAnsiTheme="minorHAnsi" w:cs="HelveticaNeue-Light"/>
          <w:b w:val="0"/>
          <w:bCs w:val="0"/>
          <w:color w:val="auto"/>
          <w:sz w:val="20"/>
          <w:szCs w:val="20"/>
          <w:lang w:val="en-CA"/>
        </w:rPr>
        <w:t xml:space="preserve">last fiscal year (2014/15) was putting the last pieces in place for the wonderful teams and healing environments we have at all 3 centres and, in doing so, creating the opportunity to substantially increase the number of new patients we serve. In addition, important </w:t>
      </w:r>
      <w:r w:rsidR="0098642E">
        <w:rPr>
          <w:rFonts w:asciiTheme="minorHAnsi" w:eastAsiaTheme="minorHAnsi" w:hAnsiTheme="minorHAnsi" w:cs="HelveticaNeue-Light"/>
          <w:b w:val="0"/>
          <w:bCs w:val="0"/>
          <w:color w:val="auto"/>
          <w:sz w:val="20"/>
          <w:szCs w:val="20"/>
          <w:lang w:val="en-CA"/>
        </w:rPr>
        <w:t xml:space="preserve">research projects like </w:t>
      </w:r>
      <w:r w:rsidR="00F75B26">
        <w:rPr>
          <w:rFonts w:asciiTheme="minorHAnsi" w:eastAsiaTheme="minorHAnsi" w:hAnsiTheme="minorHAnsi" w:cs="HelveticaNeue-Light"/>
          <w:b w:val="0"/>
          <w:bCs w:val="0"/>
          <w:color w:val="auto"/>
          <w:sz w:val="20"/>
          <w:szCs w:val="20"/>
          <w:lang w:val="en-CA"/>
        </w:rPr>
        <w:t xml:space="preserve">our high dose </w:t>
      </w:r>
      <w:r w:rsidR="0098642E">
        <w:rPr>
          <w:rFonts w:asciiTheme="minorHAnsi" w:eastAsiaTheme="minorHAnsi" w:hAnsiTheme="minorHAnsi" w:cs="HelveticaNeue-Light"/>
          <w:b w:val="0"/>
          <w:bCs w:val="0"/>
          <w:color w:val="auto"/>
          <w:sz w:val="20"/>
          <w:szCs w:val="20"/>
          <w:lang w:val="en-CA"/>
        </w:rPr>
        <w:t xml:space="preserve">Vitamin D study </w:t>
      </w:r>
      <w:r w:rsidR="00F75B26">
        <w:rPr>
          <w:rFonts w:asciiTheme="minorHAnsi" w:eastAsiaTheme="minorHAnsi" w:hAnsiTheme="minorHAnsi" w:cs="HelveticaNeue-Light"/>
          <w:b w:val="0"/>
          <w:bCs w:val="0"/>
          <w:color w:val="auto"/>
          <w:sz w:val="20"/>
          <w:szCs w:val="20"/>
          <w:lang w:val="en-CA"/>
        </w:rPr>
        <w:t xml:space="preserve">for colon cancer </w:t>
      </w:r>
      <w:r w:rsidR="0098642E">
        <w:rPr>
          <w:rFonts w:asciiTheme="minorHAnsi" w:eastAsiaTheme="minorHAnsi" w:hAnsiTheme="minorHAnsi" w:cs="HelveticaNeue-Light"/>
          <w:b w:val="0"/>
          <w:bCs w:val="0"/>
          <w:color w:val="auto"/>
          <w:sz w:val="20"/>
          <w:szCs w:val="20"/>
          <w:lang w:val="en-CA"/>
        </w:rPr>
        <w:t xml:space="preserve">and the </w:t>
      </w:r>
      <w:r w:rsidR="00F75B26">
        <w:rPr>
          <w:rFonts w:asciiTheme="minorHAnsi" w:eastAsiaTheme="minorHAnsi" w:hAnsiTheme="minorHAnsi" w:cs="HelveticaNeue-Light"/>
          <w:b w:val="0"/>
          <w:bCs w:val="0"/>
          <w:color w:val="auto"/>
          <w:sz w:val="20"/>
          <w:szCs w:val="20"/>
          <w:lang w:val="en-CA"/>
        </w:rPr>
        <w:t xml:space="preserve">ongoing </w:t>
      </w:r>
      <w:r w:rsidR="0098642E">
        <w:rPr>
          <w:rFonts w:asciiTheme="minorHAnsi" w:eastAsiaTheme="minorHAnsi" w:hAnsiTheme="minorHAnsi" w:cs="HelveticaNeue-Light"/>
          <w:b w:val="0"/>
          <w:bCs w:val="0"/>
          <w:color w:val="auto"/>
          <w:sz w:val="20"/>
          <w:szCs w:val="20"/>
          <w:lang w:val="en-CA"/>
        </w:rPr>
        <w:t xml:space="preserve">Samueli Institute </w:t>
      </w:r>
      <w:r w:rsidR="00F75B26">
        <w:rPr>
          <w:rFonts w:asciiTheme="minorHAnsi" w:eastAsiaTheme="minorHAnsi" w:hAnsiTheme="minorHAnsi" w:cs="HelveticaNeue-Light"/>
          <w:b w:val="0"/>
          <w:bCs w:val="0"/>
          <w:color w:val="auto"/>
          <w:sz w:val="20"/>
          <w:szCs w:val="20"/>
          <w:lang w:val="en-CA"/>
        </w:rPr>
        <w:t>research study to assess the impact of InspireHealth’s programs on patient care are important aspects of our continuing interest in research and optimizing cancer care.</w:t>
      </w:r>
      <w:r w:rsidR="0098642E">
        <w:rPr>
          <w:rFonts w:asciiTheme="minorHAnsi" w:eastAsiaTheme="minorHAnsi" w:hAnsiTheme="minorHAnsi" w:cs="HelveticaNeue-Light"/>
          <w:b w:val="0"/>
          <w:bCs w:val="0"/>
          <w:color w:val="auto"/>
          <w:sz w:val="20"/>
          <w:szCs w:val="20"/>
          <w:lang w:val="en-CA"/>
        </w:rPr>
        <w:t xml:space="preserve"> </w:t>
      </w:r>
      <w:r w:rsidR="00F75B26">
        <w:rPr>
          <w:rFonts w:asciiTheme="minorHAnsi" w:eastAsiaTheme="minorHAnsi" w:hAnsiTheme="minorHAnsi" w:cs="HelveticaNeue-Light"/>
          <w:b w:val="0"/>
          <w:bCs w:val="0"/>
          <w:color w:val="auto"/>
          <w:sz w:val="20"/>
          <w:szCs w:val="20"/>
          <w:lang w:val="en-CA"/>
        </w:rPr>
        <w:t>Research can define</w:t>
      </w:r>
      <w:r w:rsidR="0098642E">
        <w:rPr>
          <w:rFonts w:asciiTheme="minorHAnsi" w:eastAsiaTheme="minorHAnsi" w:hAnsiTheme="minorHAnsi" w:cs="HelveticaNeue-Light"/>
          <w:b w:val="0"/>
          <w:bCs w:val="0"/>
          <w:color w:val="auto"/>
          <w:sz w:val="20"/>
          <w:szCs w:val="20"/>
          <w:lang w:val="en-CA"/>
        </w:rPr>
        <w:t xml:space="preserve"> how </w:t>
      </w:r>
      <w:r w:rsidR="00F75B26">
        <w:rPr>
          <w:rFonts w:asciiTheme="minorHAnsi" w:eastAsiaTheme="minorHAnsi" w:hAnsiTheme="minorHAnsi" w:cs="HelveticaNeue-Light"/>
          <w:b w:val="0"/>
          <w:bCs w:val="0"/>
          <w:color w:val="auto"/>
          <w:sz w:val="20"/>
          <w:szCs w:val="20"/>
          <w:lang w:val="en-CA"/>
        </w:rPr>
        <w:t xml:space="preserve">the ways in which our </w:t>
      </w:r>
      <w:r w:rsidR="0098642E">
        <w:rPr>
          <w:rFonts w:asciiTheme="minorHAnsi" w:eastAsiaTheme="minorHAnsi" w:hAnsiTheme="minorHAnsi" w:cs="HelveticaNeue-Light"/>
          <w:b w:val="0"/>
          <w:bCs w:val="0"/>
          <w:color w:val="auto"/>
          <w:sz w:val="20"/>
          <w:szCs w:val="20"/>
          <w:lang w:val="en-CA"/>
        </w:rPr>
        <w:t>care can have a</w:t>
      </w:r>
      <w:r w:rsidR="004A3313">
        <w:rPr>
          <w:rFonts w:asciiTheme="minorHAnsi" w:eastAsiaTheme="minorHAnsi" w:hAnsiTheme="minorHAnsi" w:cs="HelveticaNeue-Light"/>
          <w:b w:val="0"/>
          <w:bCs w:val="0"/>
          <w:color w:val="auto"/>
          <w:sz w:val="20"/>
          <w:szCs w:val="20"/>
          <w:lang w:val="en-CA"/>
        </w:rPr>
        <w:t xml:space="preserve"> tangible</w:t>
      </w:r>
      <w:r w:rsidR="0098642E">
        <w:rPr>
          <w:rFonts w:asciiTheme="minorHAnsi" w:eastAsiaTheme="minorHAnsi" w:hAnsiTheme="minorHAnsi" w:cs="HelveticaNeue-Light"/>
          <w:b w:val="0"/>
          <w:bCs w:val="0"/>
          <w:color w:val="auto"/>
          <w:sz w:val="20"/>
          <w:szCs w:val="20"/>
          <w:lang w:val="en-CA"/>
        </w:rPr>
        <w:t xml:space="preserve"> impact on </w:t>
      </w:r>
      <w:r w:rsidR="004A3313">
        <w:rPr>
          <w:rFonts w:asciiTheme="minorHAnsi" w:eastAsiaTheme="minorHAnsi" w:hAnsiTheme="minorHAnsi" w:cs="HelveticaNeue-Light"/>
          <w:b w:val="0"/>
          <w:bCs w:val="0"/>
          <w:color w:val="auto"/>
          <w:sz w:val="20"/>
          <w:szCs w:val="20"/>
          <w:lang w:val="en-CA"/>
        </w:rPr>
        <w:t xml:space="preserve">the </w:t>
      </w:r>
      <w:r w:rsidR="0098642E">
        <w:rPr>
          <w:rFonts w:asciiTheme="minorHAnsi" w:eastAsiaTheme="minorHAnsi" w:hAnsiTheme="minorHAnsi" w:cs="HelveticaNeue-Light"/>
          <w:b w:val="0"/>
          <w:bCs w:val="0"/>
          <w:color w:val="auto"/>
          <w:sz w:val="20"/>
          <w:szCs w:val="20"/>
          <w:lang w:val="en-CA"/>
        </w:rPr>
        <w:t xml:space="preserve">quality of life </w:t>
      </w:r>
      <w:r w:rsidR="004A3313">
        <w:rPr>
          <w:rFonts w:asciiTheme="minorHAnsi" w:eastAsiaTheme="minorHAnsi" w:hAnsiTheme="minorHAnsi" w:cs="HelveticaNeue-Light"/>
          <w:b w:val="0"/>
          <w:bCs w:val="0"/>
          <w:color w:val="auto"/>
          <w:sz w:val="20"/>
          <w:szCs w:val="20"/>
          <w:lang w:val="en-CA"/>
        </w:rPr>
        <w:t>of</w:t>
      </w:r>
      <w:r w:rsidR="0098642E">
        <w:rPr>
          <w:rFonts w:asciiTheme="minorHAnsi" w:eastAsiaTheme="minorHAnsi" w:hAnsiTheme="minorHAnsi" w:cs="HelveticaNeue-Light"/>
          <w:b w:val="0"/>
          <w:bCs w:val="0"/>
          <w:color w:val="auto"/>
          <w:sz w:val="20"/>
          <w:szCs w:val="20"/>
          <w:lang w:val="en-CA"/>
        </w:rPr>
        <w:t xml:space="preserve"> our members. </w:t>
      </w:r>
    </w:p>
    <w:p w:rsidR="004A3313" w:rsidRDefault="0098642E" w:rsidP="00012B3B">
      <w:pPr>
        <w:pStyle w:val="Heading3"/>
        <w:rPr>
          <w:rFonts w:asciiTheme="minorHAnsi" w:eastAsiaTheme="minorHAnsi" w:hAnsiTheme="minorHAnsi" w:cs="HelveticaNeue-Light"/>
          <w:b w:val="0"/>
          <w:bCs w:val="0"/>
          <w:color w:val="auto"/>
          <w:sz w:val="20"/>
          <w:szCs w:val="20"/>
          <w:lang w:val="en-CA"/>
        </w:rPr>
      </w:pPr>
      <w:r>
        <w:rPr>
          <w:rFonts w:asciiTheme="minorHAnsi" w:eastAsiaTheme="minorHAnsi" w:hAnsiTheme="minorHAnsi" w:cs="HelveticaNeue-Light"/>
          <w:b w:val="0"/>
          <w:bCs w:val="0"/>
          <w:color w:val="auto"/>
          <w:sz w:val="20"/>
          <w:szCs w:val="20"/>
          <w:lang w:val="en-CA"/>
        </w:rPr>
        <w:t xml:space="preserve">At the heart of </w:t>
      </w:r>
      <w:r w:rsidR="00F75B26">
        <w:rPr>
          <w:rFonts w:asciiTheme="minorHAnsi" w:eastAsiaTheme="minorHAnsi" w:hAnsiTheme="minorHAnsi" w:cs="HelveticaNeue-Light"/>
          <w:b w:val="0"/>
          <w:bCs w:val="0"/>
          <w:color w:val="auto"/>
          <w:sz w:val="20"/>
          <w:szCs w:val="20"/>
          <w:lang w:val="en-CA"/>
        </w:rPr>
        <w:t xml:space="preserve">our </w:t>
      </w:r>
      <w:r>
        <w:rPr>
          <w:rFonts w:asciiTheme="minorHAnsi" w:eastAsiaTheme="minorHAnsi" w:hAnsiTheme="minorHAnsi" w:cs="HelveticaNeue-Light"/>
          <w:b w:val="0"/>
          <w:bCs w:val="0"/>
          <w:color w:val="auto"/>
          <w:sz w:val="20"/>
          <w:szCs w:val="20"/>
          <w:lang w:val="en-CA"/>
        </w:rPr>
        <w:t>peopl</w:t>
      </w:r>
      <w:r w:rsidR="00F75B26">
        <w:rPr>
          <w:rFonts w:asciiTheme="minorHAnsi" w:eastAsiaTheme="minorHAnsi" w:hAnsiTheme="minorHAnsi" w:cs="HelveticaNeue-Light"/>
          <w:b w:val="0"/>
          <w:bCs w:val="0"/>
          <w:color w:val="auto"/>
          <w:sz w:val="20"/>
          <w:szCs w:val="20"/>
          <w:lang w:val="en-CA"/>
        </w:rPr>
        <w:t>e-centred care is a goal</w:t>
      </w:r>
      <w:r>
        <w:rPr>
          <w:rFonts w:asciiTheme="minorHAnsi" w:eastAsiaTheme="minorHAnsi" w:hAnsiTheme="minorHAnsi" w:cs="HelveticaNeue-Light"/>
          <w:b w:val="0"/>
          <w:bCs w:val="0"/>
          <w:color w:val="auto"/>
          <w:sz w:val="20"/>
          <w:szCs w:val="20"/>
          <w:lang w:val="en-CA"/>
        </w:rPr>
        <w:t xml:space="preserve"> to offer services </w:t>
      </w:r>
      <w:r w:rsidR="00F75B26">
        <w:rPr>
          <w:rFonts w:asciiTheme="minorHAnsi" w:eastAsiaTheme="minorHAnsi" w:hAnsiTheme="minorHAnsi" w:cs="HelveticaNeue-Light"/>
          <w:b w:val="0"/>
          <w:bCs w:val="0"/>
          <w:color w:val="auto"/>
          <w:sz w:val="20"/>
          <w:szCs w:val="20"/>
          <w:lang w:val="en-CA"/>
        </w:rPr>
        <w:t>and programs that are accessible, with no barriers to access</w:t>
      </w:r>
      <w:r>
        <w:rPr>
          <w:rFonts w:asciiTheme="minorHAnsi" w:eastAsiaTheme="minorHAnsi" w:hAnsiTheme="minorHAnsi" w:cs="HelveticaNeue-Light"/>
          <w:b w:val="0"/>
          <w:bCs w:val="0"/>
          <w:color w:val="auto"/>
          <w:sz w:val="20"/>
          <w:szCs w:val="20"/>
          <w:lang w:val="en-CA"/>
        </w:rPr>
        <w:t xml:space="preserve">. </w:t>
      </w:r>
      <w:r w:rsidR="004A3313">
        <w:rPr>
          <w:rFonts w:asciiTheme="minorHAnsi" w:eastAsiaTheme="minorHAnsi" w:hAnsiTheme="minorHAnsi" w:cs="HelveticaNeue-Light"/>
          <w:b w:val="0"/>
          <w:bCs w:val="0"/>
          <w:color w:val="auto"/>
          <w:sz w:val="20"/>
          <w:szCs w:val="20"/>
          <w:lang w:val="en-CA"/>
        </w:rPr>
        <w:t xml:space="preserve">Thanks to funding from the </w:t>
      </w:r>
      <w:r w:rsidR="004A3313" w:rsidRPr="00E64E37">
        <w:rPr>
          <w:rFonts w:asciiTheme="minorHAnsi" w:eastAsiaTheme="minorHAnsi" w:hAnsiTheme="minorHAnsi" w:cs="HelveticaNeue-Light"/>
          <w:b w:val="0"/>
          <w:bCs w:val="0"/>
          <w:color w:val="auto"/>
          <w:sz w:val="20"/>
          <w:szCs w:val="20"/>
          <w:lang w:val="en-CA"/>
        </w:rPr>
        <w:t>Helen May Noxon Fund and donors Peter and Helen Malcolm</w:t>
      </w:r>
      <w:r w:rsidR="004A3313">
        <w:rPr>
          <w:rFonts w:asciiTheme="minorHAnsi" w:eastAsiaTheme="minorHAnsi" w:hAnsiTheme="minorHAnsi" w:cs="HelveticaNeue-Light"/>
          <w:b w:val="0"/>
          <w:bCs w:val="0"/>
          <w:color w:val="auto"/>
          <w:sz w:val="20"/>
          <w:szCs w:val="20"/>
          <w:lang w:val="en-CA"/>
        </w:rPr>
        <w:t xml:space="preserve"> through the Victoria Foundation, </w:t>
      </w:r>
      <w:r>
        <w:rPr>
          <w:rFonts w:asciiTheme="minorHAnsi" w:eastAsiaTheme="minorHAnsi" w:hAnsiTheme="minorHAnsi" w:cs="HelveticaNeue-Light"/>
          <w:b w:val="0"/>
          <w:bCs w:val="0"/>
          <w:color w:val="auto"/>
          <w:sz w:val="20"/>
          <w:szCs w:val="20"/>
          <w:lang w:val="en-CA"/>
        </w:rPr>
        <w:t xml:space="preserve">we launched </w:t>
      </w:r>
      <w:r w:rsidR="00252DA5">
        <w:rPr>
          <w:rFonts w:asciiTheme="minorHAnsi" w:eastAsiaTheme="minorHAnsi" w:hAnsiTheme="minorHAnsi" w:cs="HelveticaNeue-Light"/>
          <w:b w:val="0"/>
          <w:bCs w:val="0"/>
          <w:color w:val="auto"/>
          <w:sz w:val="20"/>
          <w:szCs w:val="20"/>
          <w:lang w:val="en-CA"/>
        </w:rPr>
        <w:t>InspireHealth</w:t>
      </w:r>
      <w:r>
        <w:rPr>
          <w:rFonts w:asciiTheme="minorHAnsi" w:eastAsiaTheme="minorHAnsi" w:hAnsiTheme="minorHAnsi" w:cs="HelveticaNeue-Light"/>
          <w:b w:val="0"/>
          <w:bCs w:val="0"/>
          <w:color w:val="auto"/>
          <w:sz w:val="20"/>
          <w:szCs w:val="20"/>
          <w:lang w:val="en-CA"/>
        </w:rPr>
        <w:t>’s</w:t>
      </w:r>
      <w:r w:rsidR="00252DA5">
        <w:rPr>
          <w:rFonts w:asciiTheme="minorHAnsi" w:eastAsiaTheme="minorHAnsi" w:hAnsiTheme="minorHAnsi" w:cs="HelveticaNeue-Light"/>
          <w:b w:val="0"/>
          <w:bCs w:val="0"/>
          <w:color w:val="auto"/>
          <w:sz w:val="20"/>
          <w:szCs w:val="20"/>
          <w:lang w:val="en-CA"/>
        </w:rPr>
        <w:t xml:space="preserve"> </w:t>
      </w:r>
      <w:r w:rsidR="004A3313">
        <w:rPr>
          <w:rFonts w:asciiTheme="minorHAnsi" w:eastAsiaTheme="minorHAnsi" w:hAnsiTheme="minorHAnsi" w:cs="HelveticaNeue-Light"/>
          <w:b w:val="0"/>
          <w:bCs w:val="0"/>
          <w:color w:val="auto"/>
          <w:sz w:val="20"/>
          <w:szCs w:val="20"/>
          <w:lang w:val="en-CA"/>
        </w:rPr>
        <w:t xml:space="preserve">first ever </w:t>
      </w:r>
      <w:r w:rsidR="00252DA5">
        <w:rPr>
          <w:rFonts w:asciiTheme="minorHAnsi" w:eastAsiaTheme="minorHAnsi" w:hAnsiTheme="minorHAnsi" w:cs="HelveticaNeue-Light"/>
          <w:b w:val="0"/>
          <w:bCs w:val="0"/>
          <w:color w:val="auto"/>
          <w:sz w:val="20"/>
          <w:szCs w:val="20"/>
          <w:lang w:val="en-CA"/>
        </w:rPr>
        <w:t>“No Fee Initiative”</w:t>
      </w:r>
      <w:r>
        <w:rPr>
          <w:rFonts w:asciiTheme="minorHAnsi" w:eastAsiaTheme="minorHAnsi" w:hAnsiTheme="minorHAnsi" w:cs="HelveticaNeue-Light"/>
          <w:b w:val="0"/>
          <w:bCs w:val="0"/>
          <w:color w:val="auto"/>
          <w:sz w:val="20"/>
          <w:szCs w:val="20"/>
          <w:lang w:val="en-CA"/>
        </w:rPr>
        <w:t xml:space="preserve"> </w:t>
      </w:r>
      <w:r w:rsidR="004A3313">
        <w:rPr>
          <w:rFonts w:asciiTheme="minorHAnsi" w:eastAsiaTheme="minorHAnsi" w:hAnsiTheme="minorHAnsi" w:cs="HelveticaNeue-Light"/>
          <w:b w:val="0"/>
          <w:bCs w:val="0"/>
          <w:color w:val="auto"/>
          <w:sz w:val="20"/>
          <w:szCs w:val="20"/>
          <w:lang w:val="en-CA"/>
        </w:rPr>
        <w:t>during the</w:t>
      </w:r>
      <w:r>
        <w:rPr>
          <w:rFonts w:asciiTheme="minorHAnsi" w:eastAsiaTheme="minorHAnsi" w:hAnsiTheme="minorHAnsi" w:cs="HelveticaNeue-Light"/>
          <w:b w:val="0"/>
          <w:bCs w:val="0"/>
          <w:color w:val="auto"/>
          <w:sz w:val="20"/>
          <w:szCs w:val="20"/>
          <w:lang w:val="en-CA"/>
        </w:rPr>
        <w:t xml:space="preserve"> last quarter</w:t>
      </w:r>
      <w:r w:rsidR="00163A82">
        <w:rPr>
          <w:rFonts w:asciiTheme="minorHAnsi" w:eastAsiaTheme="minorHAnsi" w:hAnsiTheme="minorHAnsi" w:cs="HelveticaNeue-Light"/>
          <w:b w:val="0"/>
          <w:bCs w:val="0"/>
          <w:color w:val="auto"/>
          <w:sz w:val="20"/>
          <w:szCs w:val="20"/>
          <w:lang w:val="en-CA"/>
        </w:rPr>
        <w:t xml:space="preserve"> of 2014/15</w:t>
      </w:r>
      <w:r>
        <w:rPr>
          <w:rFonts w:asciiTheme="minorHAnsi" w:eastAsiaTheme="minorHAnsi" w:hAnsiTheme="minorHAnsi" w:cs="HelveticaNeue-Light"/>
          <w:b w:val="0"/>
          <w:bCs w:val="0"/>
          <w:color w:val="auto"/>
          <w:sz w:val="20"/>
          <w:szCs w:val="20"/>
          <w:lang w:val="en-CA"/>
        </w:rPr>
        <w:t xml:space="preserve"> </w:t>
      </w:r>
      <w:r w:rsidR="00163A82">
        <w:rPr>
          <w:rFonts w:asciiTheme="minorHAnsi" w:eastAsiaTheme="minorHAnsi" w:hAnsiTheme="minorHAnsi" w:cs="HelveticaNeue-Light"/>
          <w:b w:val="0"/>
          <w:bCs w:val="0"/>
          <w:color w:val="auto"/>
          <w:sz w:val="20"/>
          <w:szCs w:val="20"/>
          <w:lang w:val="en-CA"/>
        </w:rPr>
        <w:t>at the Victoria/</w:t>
      </w:r>
      <w:r>
        <w:rPr>
          <w:rFonts w:asciiTheme="minorHAnsi" w:eastAsiaTheme="minorHAnsi" w:hAnsiTheme="minorHAnsi" w:cs="HelveticaNeue-Light"/>
          <w:b w:val="0"/>
          <w:bCs w:val="0"/>
          <w:color w:val="auto"/>
          <w:sz w:val="20"/>
          <w:szCs w:val="20"/>
          <w:lang w:val="en-CA"/>
        </w:rPr>
        <w:t>Vancouver Island</w:t>
      </w:r>
      <w:r w:rsidR="00163A82">
        <w:rPr>
          <w:rFonts w:asciiTheme="minorHAnsi" w:eastAsiaTheme="minorHAnsi" w:hAnsiTheme="minorHAnsi" w:cs="HelveticaNeue-Light"/>
          <w:b w:val="0"/>
          <w:bCs w:val="0"/>
          <w:color w:val="auto"/>
          <w:sz w:val="20"/>
          <w:szCs w:val="20"/>
          <w:lang w:val="en-CA"/>
        </w:rPr>
        <w:t xml:space="preserve"> Centre, providing all our programs and services </w:t>
      </w:r>
      <w:r w:rsidR="00A14F50">
        <w:rPr>
          <w:rFonts w:asciiTheme="minorHAnsi" w:eastAsiaTheme="minorHAnsi" w:hAnsiTheme="minorHAnsi" w:cs="HelveticaNeue-Light"/>
          <w:b w:val="0"/>
          <w:bCs w:val="0"/>
          <w:color w:val="auto"/>
          <w:sz w:val="20"/>
          <w:szCs w:val="20"/>
          <w:lang w:val="en-CA"/>
        </w:rPr>
        <w:t xml:space="preserve">at that site </w:t>
      </w:r>
      <w:r w:rsidR="00163A82">
        <w:rPr>
          <w:rFonts w:asciiTheme="minorHAnsi" w:eastAsiaTheme="minorHAnsi" w:hAnsiTheme="minorHAnsi" w:cs="HelveticaNeue-Light"/>
          <w:b w:val="0"/>
          <w:bCs w:val="0"/>
          <w:color w:val="auto"/>
          <w:sz w:val="20"/>
          <w:szCs w:val="20"/>
          <w:lang w:val="en-CA"/>
        </w:rPr>
        <w:t xml:space="preserve">free-of-charge to all new patients over a </w:t>
      </w:r>
      <w:r w:rsidR="00A14F50">
        <w:rPr>
          <w:rFonts w:asciiTheme="minorHAnsi" w:eastAsiaTheme="minorHAnsi" w:hAnsiTheme="minorHAnsi" w:cs="HelveticaNeue-Light"/>
          <w:b w:val="0"/>
          <w:bCs w:val="0"/>
          <w:color w:val="auto"/>
          <w:sz w:val="20"/>
          <w:szCs w:val="20"/>
          <w:lang w:val="en-CA"/>
        </w:rPr>
        <w:t>2-month period</w:t>
      </w:r>
      <w:r w:rsidR="004A3313">
        <w:rPr>
          <w:rFonts w:asciiTheme="minorHAnsi" w:eastAsiaTheme="minorHAnsi" w:hAnsiTheme="minorHAnsi" w:cs="HelveticaNeue-Light"/>
          <w:b w:val="0"/>
          <w:bCs w:val="0"/>
          <w:color w:val="auto"/>
          <w:sz w:val="20"/>
          <w:szCs w:val="20"/>
          <w:lang w:val="en-CA"/>
        </w:rPr>
        <w:t xml:space="preserve">. </w:t>
      </w:r>
      <w:r w:rsidR="00A14F50">
        <w:rPr>
          <w:rFonts w:asciiTheme="minorHAnsi" w:eastAsiaTheme="minorHAnsi" w:hAnsiTheme="minorHAnsi" w:cs="HelveticaNeue-Light"/>
          <w:b w:val="0"/>
          <w:bCs w:val="0"/>
          <w:color w:val="auto"/>
          <w:sz w:val="20"/>
          <w:szCs w:val="20"/>
          <w:lang w:val="en-CA"/>
        </w:rPr>
        <w:t>Our monthly new membership more than tripled. Equally important</w:t>
      </w:r>
      <w:r w:rsidR="004A3313">
        <w:rPr>
          <w:rFonts w:asciiTheme="minorHAnsi" w:eastAsiaTheme="minorHAnsi" w:hAnsiTheme="minorHAnsi" w:cs="HelveticaNeue-Light"/>
          <w:b w:val="0"/>
          <w:bCs w:val="0"/>
          <w:color w:val="auto"/>
          <w:sz w:val="20"/>
          <w:szCs w:val="20"/>
          <w:lang w:val="en-CA"/>
        </w:rPr>
        <w:t xml:space="preserve">, there was a surge in the number of referrals from oncologists, family doctors and other health professionals. Although </w:t>
      </w:r>
      <w:r w:rsidR="00A14F50">
        <w:rPr>
          <w:rFonts w:asciiTheme="minorHAnsi" w:eastAsiaTheme="minorHAnsi" w:hAnsiTheme="minorHAnsi" w:cs="HelveticaNeue-Light"/>
          <w:b w:val="0"/>
          <w:bCs w:val="0"/>
          <w:color w:val="auto"/>
          <w:sz w:val="20"/>
          <w:szCs w:val="20"/>
          <w:lang w:val="en-CA"/>
        </w:rPr>
        <w:t xml:space="preserve">participation at InspireHealth does not </w:t>
      </w:r>
      <w:r w:rsidR="004A3313">
        <w:rPr>
          <w:rFonts w:asciiTheme="minorHAnsi" w:eastAsiaTheme="minorHAnsi" w:hAnsiTheme="minorHAnsi" w:cs="HelveticaNeue-Light"/>
          <w:b w:val="0"/>
          <w:bCs w:val="0"/>
          <w:color w:val="auto"/>
          <w:sz w:val="20"/>
          <w:szCs w:val="20"/>
          <w:lang w:val="en-CA"/>
        </w:rPr>
        <w:t xml:space="preserve">require </w:t>
      </w:r>
      <w:r w:rsidR="00A14F50">
        <w:rPr>
          <w:rFonts w:asciiTheme="minorHAnsi" w:eastAsiaTheme="minorHAnsi" w:hAnsiTheme="minorHAnsi" w:cs="HelveticaNeue-Light"/>
          <w:b w:val="0"/>
          <w:bCs w:val="0"/>
          <w:color w:val="auto"/>
          <w:sz w:val="20"/>
          <w:szCs w:val="20"/>
          <w:lang w:val="en-CA"/>
        </w:rPr>
        <w:t xml:space="preserve">a medical referral, referrals are an important way new members hear about InspireHealth. </w:t>
      </w:r>
      <w:r w:rsidR="004A3313">
        <w:rPr>
          <w:rFonts w:asciiTheme="minorHAnsi" w:eastAsiaTheme="minorHAnsi" w:hAnsiTheme="minorHAnsi" w:cs="HelveticaNeue-Light"/>
          <w:b w:val="0"/>
          <w:bCs w:val="0"/>
          <w:color w:val="auto"/>
          <w:sz w:val="20"/>
          <w:szCs w:val="20"/>
          <w:lang w:val="en-CA"/>
        </w:rPr>
        <w:t xml:space="preserve"> </w:t>
      </w:r>
      <w:r w:rsidR="00A14F50">
        <w:rPr>
          <w:rFonts w:asciiTheme="minorHAnsi" w:eastAsiaTheme="minorHAnsi" w:hAnsiTheme="minorHAnsi" w:cs="HelveticaNeue-Light"/>
          <w:b w:val="0"/>
          <w:bCs w:val="0"/>
          <w:color w:val="auto"/>
          <w:sz w:val="20"/>
          <w:szCs w:val="20"/>
          <w:lang w:val="en-CA"/>
        </w:rPr>
        <w:t>With the success of the “No Fee Initiative”, we have expanded free-of-charge membership for all our services to all our sites as of April 1</w:t>
      </w:r>
      <w:r w:rsidR="00A14F50" w:rsidRPr="00A14F50">
        <w:rPr>
          <w:rFonts w:asciiTheme="minorHAnsi" w:eastAsiaTheme="minorHAnsi" w:hAnsiTheme="minorHAnsi" w:cs="HelveticaNeue-Light"/>
          <w:b w:val="0"/>
          <w:bCs w:val="0"/>
          <w:color w:val="auto"/>
          <w:sz w:val="20"/>
          <w:szCs w:val="20"/>
          <w:vertAlign w:val="superscript"/>
          <w:lang w:val="en-CA"/>
        </w:rPr>
        <w:t>st</w:t>
      </w:r>
      <w:r w:rsidR="00A14F50">
        <w:rPr>
          <w:rFonts w:asciiTheme="minorHAnsi" w:eastAsiaTheme="minorHAnsi" w:hAnsiTheme="minorHAnsi" w:cs="HelveticaNeue-Light"/>
          <w:b w:val="0"/>
          <w:bCs w:val="0"/>
          <w:color w:val="auto"/>
          <w:sz w:val="20"/>
          <w:szCs w:val="20"/>
          <w:lang w:val="en-CA"/>
        </w:rPr>
        <w:t>. As the important role of supportive cancer care</w:t>
      </w:r>
      <w:r w:rsidR="00D30920">
        <w:rPr>
          <w:rFonts w:asciiTheme="minorHAnsi" w:eastAsiaTheme="minorHAnsi" w:hAnsiTheme="minorHAnsi" w:cs="HelveticaNeue-Light"/>
          <w:b w:val="0"/>
          <w:bCs w:val="0"/>
          <w:color w:val="auto"/>
          <w:sz w:val="20"/>
          <w:szCs w:val="20"/>
          <w:lang w:val="en-CA"/>
        </w:rPr>
        <w:t xml:space="preserve"> is more broadly recognized, we continue</w:t>
      </w:r>
      <w:r w:rsidR="00DB76B9" w:rsidRPr="00547E8F">
        <w:rPr>
          <w:rFonts w:asciiTheme="minorHAnsi" w:eastAsiaTheme="minorHAnsi" w:hAnsiTheme="minorHAnsi" w:cs="HelveticaNeue-Light"/>
          <w:b w:val="0"/>
          <w:bCs w:val="0"/>
          <w:color w:val="auto"/>
          <w:sz w:val="20"/>
          <w:szCs w:val="20"/>
          <w:lang w:val="en-CA"/>
        </w:rPr>
        <w:t xml:space="preserve"> to </w:t>
      </w:r>
      <w:r w:rsidR="00012B3B" w:rsidRPr="00547E8F">
        <w:rPr>
          <w:rFonts w:asciiTheme="minorHAnsi" w:eastAsiaTheme="minorHAnsi" w:hAnsiTheme="minorHAnsi" w:cs="HelveticaNeue-Light"/>
          <w:b w:val="0"/>
          <w:bCs w:val="0"/>
          <w:color w:val="auto"/>
          <w:sz w:val="20"/>
          <w:szCs w:val="20"/>
          <w:lang w:val="en-CA"/>
        </w:rPr>
        <w:t xml:space="preserve">build relationships with </w:t>
      </w:r>
      <w:r w:rsidR="00D30920">
        <w:rPr>
          <w:rFonts w:asciiTheme="minorHAnsi" w:eastAsiaTheme="minorHAnsi" w:hAnsiTheme="minorHAnsi" w:cs="HelveticaNeue-Light"/>
          <w:b w:val="0"/>
          <w:bCs w:val="0"/>
          <w:color w:val="auto"/>
          <w:sz w:val="20"/>
          <w:szCs w:val="20"/>
          <w:lang w:val="en-CA"/>
        </w:rPr>
        <w:t xml:space="preserve">other </w:t>
      </w:r>
      <w:r w:rsidR="00012B3B" w:rsidRPr="00547E8F">
        <w:rPr>
          <w:rFonts w:asciiTheme="minorHAnsi" w:eastAsiaTheme="minorHAnsi" w:hAnsiTheme="minorHAnsi" w:cs="HelveticaNeue-Light"/>
          <w:b w:val="0"/>
          <w:bCs w:val="0"/>
          <w:color w:val="auto"/>
          <w:sz w:val="20"/>
          <w:szCs w:val="20"/>
          <w:lang w:val="en-CA"/>
        </w:rPr>
        <w:t>health</w:t>
      </w:r>
      <w:r w:rsidR="00D30920">
        <w:rPr>
          <w:rFonts w:asciiTheme="minorHAnsi" w:eastAsiaTheme="minorHAnsi" w:hAnsiTheme="minorHAnsi" w:cs="HelveticaNeue-Light"/>
          <w:b w:val="0"/>
          <w:bCs w:val="0"/>
          <w:color w:val="auto"/>
          <w:sz w:val="20"/>
          <w:szCs w:val="20"/>
          <w:lang w:val="en-CA"/>
        </w:rPr>
        <w:t>care</w:t>
      </w:r>
      <w:r w:rsidR="00012B3B" w:rsidRPr="00547E8F">
        <w:rPr>
          <w:rFonts w:asciiTheme="minorHAnsi" w:eastAsiaTheme="minorHAnsi" w:hAnsiTheme="minorHAnsi" w:cs="HelveticaNeue-Light"/>
          <w:b w:val="0"/>
          <w:bCs w:val="0"/>
          <w:color w:val="auto"/>
          <w:sz w:val="20"/>
          <w:szCs w:val="20"/>
          <w:lang w:val="en-CA"/>
        </w:rPr>
        <w:t xml:space="preserve"> organizations and community partners to bring awareness and support </w:t>
      </w:r>
      <w:r w:rsidR="00D30920">
        <w:rPr>
          <w:rFonts w:asciiTheme="minorHAnsi" w:eastAsiaTheme="minorHAnsi" w:hAnsiTheme="minorHAnsi" w:cs="HelveticaNeue-Light"/>
          <w:b w:val="0"/>
          <w:bCs w:val="0"/>
          <w:color w:val="auto"/>
          <w:sz w:val="20"/>
          <w:szCs w:val="20"/>
          <w:lang w:val="en-CA"/>
        </w:rPr>
        <w:t xml:space="preserve">for </w:t>
      </w:r>
      <w:r w:rsidR="00012B3B" w:rsidRPr="00547E8F">
        <w:rPr>
          <w:rFonts w:asciiTheme="minorHAnsi" w:eastAsiaTheme="minorHAnsi" w:hAnsiTheme="minorHAnsi" w:cs="HelveticaNeue-Light"/>
          <w:b w:val="0"/>
          <w:bCs w:val="0"/>
          <w:color w:val="auto"/>
          <w:sz w:val="20"/>
          <w:szCs w:val="20"/>
          <w:lang w:val="en-CA"/>
        </w:rPr>
        <w:t>InspireHealth’s programs and services</w:t>
      </w:r>
      <w:r w:rsidR="00D30920">
        <w:rPr>
          <w:rFonts w:asciiTheme="minorHAnsi" w:eastAsiaTheme="minorHAnsi" w:hAnsiTheme="minorHAnsi" w:cs="HelveticaNeue-Light"/>
          <w:b w:val="0"/>
          <w:bCs w:val="0"/>
          <w:color w:val="auto"/>
          <w:sz w:val="20"/>
          <w:szCs w:val="20"/>
          <w:lang w:val="en-CA"/>
        </w:rPr>
        <w:t xml:space="preserve"> and look forward to further expand the community of people living with cancer we serve</w:t>
      </w:r>
      <w:r w:rsidR="00012B3B" w:rsidRPr="00547E8F">
        <w:rPr>
          <w:rFonts w:asciiTheme="minorHAnsi" w:eastAsiaTheme="minorHAnsi" w:hAnsiTheme="minorHAnsi" w:cs="HelveticaNeue-Light"/>
          <w:b w:val="0"/>
          <w:bCs w:val="0"/>
          <w:color w:val="auto"/>
          <w:sz w:val="20"/>
          <w:szCs w:val="20"/>
          <w:lang w:val="en-CA"/>
        </w:rPr>
        <w:t xml:space="preserve">. </w:t>
      </w:r>
    </w:p>
    <w:p w:rsidR="00CA579B" w:rsidRDefault="00385F72" w:rsidP="00D11F21">
      <w:pPr>
        <w:pStyle w:val="Heading3"/>
        <w:rPr>
          <w:rFonts w:asciiTheme="minorHAnsi" w:hAnsiTheme="minorHAnsi" w:cs="Times New Roman"/>
          <w:sz w:val="20"/>
          <w:szCs w:val="20"/>
          <w:highlight w:val="yellow"/>
        </w:rPr>
      </w:pPr>
      <w:r w:rsidRPr="00547E8F">
        <w:rPr>
          <w:rFonts w:asciiTheme="minorHAnsi" w:hAnsiTheme="minorHAnsi"/>
          <w:sz w:val="20"/>
          <w:szCs w:val="20"/>
        </w:rPr>
        <w:t>Fundraising and Events</w:t>
      </w:r>
    </w:p>
    <w:p w:rsidR="000E7FA1" w:rsidRPr="00D11F21" w:rsidRDefault="00D30920" w:rsidP="00385F72">
      <w:pPr>
        <w:pStyle w:val="NoSpacing"/>
        <w:rPr>
          <w:rFonts w:asciiTheme="minorHAnsi" w:hAnsiTheme="minorHAnsi" w:cs="Times New Roman"/>
          <w:sz w:val="20"/>
          <w:szCs w:val="20"/>
        </w:rPr>
      </w:pPr>
      <w:r>
        <w:rPr>
          <w:rFonts w:asciiTheme="minorHAnsi" w:hAnsiTheme="minorHAnsi" w:cs="Times New Roman"/>
          <w:sz w:val="20"/>
          <w:szCs w:val="20"/>
        </w:rPr>
        <w:t>We continue</w:t>
      </w:r>
      <w:r w:rsidR="000E7FA1" w:rsidRPr="00D11F21">
        <w:rPr>
          <w:rFonts w:asciiTheme="minorHAnsi" w:hAnsiTheme="minorHAnsi" w:cs="Times New Roman"/>
          <w:sz w:val="20"/>
          <w:szCs w:val="20"/>
        </w:rPr>
        <w:t xml:space="preserve"> to expand our fundraising and development program, working to create additional revenue streams to provide for </w:t>
      </w:r>
      <w:r>
        <w:rPr>
          <w:rFonts w:asciiTheme="minorHAnsi" w:hAnsiTheme="minorHAnsi" w:cs="Times New Roman"/>
          <w:sz w:val="20"/>
          <w:szCs w:val="20"/>
        </w:rPr>
        <w:t xml:space="preserve">long-term </w:t>
      </w:r>
      <w:r w:rsidR="000E7FA1" w:rsidRPr="00D11F21">
        <w:rPr>
          <w:rFonts w:asciiTheme="minorHAnsi" w:hAnsiTheme="minorHAnsi" w:cs="Times New Roman"/>
          <w:sz w:val="20"/>
          <w:szCs w:val="20"/>
        </w:rPr>
        <w:t xml:space="preserve">operational sustainability. The following highlights our recent activities: </w:t>
      </w:r>
    </w:p>
    <w:p w:rsidR="000E7FA1" w:rsidRPr="00D11F21" w:rsidRDefault="000E7FA1" w:rsidP="00385F72">
      <w:pPr>
        <w:pStyle w:val="NoSpacing"/>
        <w:rPr>
          <w:rFonts w:asciiTheme="minorHAnsi" w:hAnsiTheme="minorHAnsi" w:cs="Times New Roman"/>
          <w:sz w:val="20"/>
          <w:szCs w:val="20"/>
        </w:rPr>
      </w:pPr>
    </w:p>
    <w:p w:rsidR="00D11F21" w:rsidRPr="00D11F21" w:rsidRDefault="000E7FA1" w:rsidP="00D11F21">
      <w:pPr>
        <w:pStyle w:val="NoSpacing"/>
        <w:rPr>
          <w:rFonts w:asciiTheme="minorHAnsi" w:hAnsiTheme="minorHAnsi" w:cs="Times New Roman"/>
          <w:sz w:val="20"/>
          <w:szCs w:val="20"/>
        </w:rPr>
      </w:pPr>
      <w:r w:rsidRPr="00D11F21">
        <w:rPr>
          <w:rFonts w:asciiTheme="minorHAnsi" w:hAnsiTheme="minorHAnsi" w:cs="Times New Roman"/>
          <w:sz w:val="20"/>
          <w:szCs w:val="20"/>
        </w:rPr>
        <w:t xml:space="preserve">Dr. Mimi Weldon and key members of the InspireHealth team secured a Community Grant of $21,600 from the Helen May Noxon Fund and donors, Peter and Helen Malcolm, through the Victoria Foundation. </w:t>
      </w:r>
      <w:r w:rsidR="00D11F21" w:rsidRPr="00D11F21">
        <w:rPr>
          <w:rFonts w:asciiTheme="minorHAnsi" w:hAnsiTheme="minorHAnsi" w:cs="Times New Roman"/>
          <w:sz w:val="20"/>
          <w:szCs w:val="20"/>
        </w:rPr>
        <w:t xml:space="preserve">InspireHealth in Kelowna featured a month long campaign called Live Inspired with Nature’s Fare Markets which raised $9,000 for InspireHealth through partial proceeds collected from product sales. </w:t>
      </w:r>
      <w:r w:rsidR="00973E14">
        <w:rPr>
          <w:rFonts w:asciiTheme="minorHAnsi" w:hAnsiTheme="minorHAnsi" w:cs="Times New Roman"/>
          <w:sz w:val="20"/>
          <w:szCs w:val="20"/>
        </w:rPr>
        <w:t xml:space="preserve">In addition, RBC Foundation donated $10,000 to InspireHealth. </w:t>
      </w:r>
    </w:p>
    <w:p w:rsidR="000E7FA1" w:rsidRPr="00D11F21" w:rsidRDefault="000E7FA1" w:rsidP="00385F72">
      <w:pPr>
        <w:pStyle w:val="NoSpacing"/>
        <w:rPr>
          <w:rFonts w:asciiTheme="minorHAnsi" w:hAnsiTheme="minorHAnsi" w:cs="Times New Roman"/>
          <w:sz w:val="20"/>
          <w:szCs w:val="20"/>
        </w:rPr>
      </w:pPr>
    </w:p>
    <w:p w:rsidR="000E7FA1" w:rsidRDefault="000E7FA1" w:rsidP="00385F72">
      <w:pPr>
        <w:pStyle w:val="NoSpacing"/>
        <w:rPr>
          <w:rFonts w:asciiTheme="minorHAnsi" w:hAnsiTheme="minorHAnsi" w:cs="Times New Roman"/>
          <w:sz w:val="20"/>
          <w:szCs w:val="20"/>
        </w:rPr>
      </w:pPr>
      <w:r w:rsidRPr="00D11F21">
        <w:rPr>
          <w:rFonts w:asciiTheme="minorHAnsi" w:hAnsiTheme="minorHAnsi" w:cs="Times New Roman"/>
          <w:sz w:val="20"/>
          <w:szCs w:val="20"/>
        </w:rPr>
        <w:t>There were several third party events that happened across BC. In Vancouve</w:t>
      </w:r>
      <w:r w:rsidR="00D11F21">
        <w:rPr>
          <w:rFonts w:asciiTheme="minorHAnsi" w:hAnsiTheme="minorHAnsi" w:cs="Times New Roman"/>
          <w:sz w:val="20"/>
          <w:szCs w:val="20"/>
        </w:rPr>
        <w:t xml:space="preserve">r, </w:t>
      </w:r>
      <w:r w:rsidR="00433E6C">
        <w:rPr>
          <w:rFonts w:asciiTheme="minorHAnsi" w:hAnsiTheme="minorHAnsi" w:cs="Times New Roman"/>
          <w:sz w:val="20"/>
          <w:szCs w:val="20"/>
        </w:rPr>
        <w:t>the PRINTS Show</w:t>
      </w:r>
      <w:r w:rsidR="00D11F21">
        <w:rPr>
          <w:rFonts w:asciiTheme="minorHAnsi" w:hAnsiTheme="minorHAnsi" w:cs="Times New Roman"/>
          <w:sz w:val="20"/>
          <w:szCs w:val="20"/>
        </w:rPr>
        <w:t xml:space="preserve"> </w:t>
      </w:r>
      <w:r w:rsidR="00433E6C">
        <w:rPr>
          <w:rFonts w:asciiTheme="minorHAnsi" w:hAnsiTheme="minorHAnsi" w:cs="Times New Roman"/>
          <w:sz w:val="20"/>
          <w:szCs w:val="20"/>
        </w:rPr>
        <w:t xml:space="preserve">in memory of one of our members </w:t>
      </w:r>
      <w:r w:rsidRPr="00D11F21">
        <w:rPr>
          <w:rFonts w:asciiTheme="minorHAnsi" w:hAnsiTheme="minorHAnsi" w:cs="Times New Roman"/>
          <w:sz w:val="20"/>
          <w:szCs w:val="20"/>
        </w:rPr>
        <w:t>raised over $</w:t>
      </w:r>
      <w:r w:rsidR="00433E6C">
        <w:rPr>
          <w:rFonts w:asciiTheme="minorHAnsi" w:hAnsiTheme="minorHAnsi" w:cs="Times New Roman"/>
          <w:sz w:val="20"/>
          <w:szCs w:val="20"/>
        </w:rPr>
        <w:t>3</w:t>
      </w:r>
      <w:r w:rsidRPr="00D11F21">
        <w:rPr>
          <w:rFonts w:asciiTheme="minorHAnsi" w:hAnsiTheme="minorHAnsi" w:cs="Times New Roman"/>
          <w:sz w:val="20"/>
          <w:szCs w:val="20"/>
        </w:rPr>
        <w:t>,000 for InspireHealth</w:t>
      </w:r>
      <w:r w:rsidR="0071329E">
        <w:rPr>
          <w:rFonts w:asciiTheme="minorHAnsi" w:hAnsiTheme="minorHAnsi" w:cs="Times New Roman"/>
          <w:sz w:val="20"/>
          <w:szCs w:val="20"/>
        </w:rPr>
        <w:t>, and LunaFest raised $1,000</w:t>
      </w:r>
      <w:r w:rsidRPr="00D11F21">
        <w:rPr>
          <w:rFonts w:asciiTheme="minorHAnsi" w:hAnsiTheme="minorHAnsi" w:cs="Times New Roman"/>
          <w:sz w:val="20"/>
          <w:szCs w:val="20"/>
        </w:rPr>
        <w:t xml:space="preserve">. </w:t>
      </w:r>
      <w:r w:rsidR="00973E14">
        <w:rPr>
          <w:rFonts w:asciiTheme="minorHAnsi" w:hAnsiTheme="minorHAnsi" w:cs="Times New Roman"/>
          <w:sz w:val="20"/>
          <w:szCs w:val="20"/>
        </w:rPr>
        <w:t xml:space="preserve"> </w:t>
      </w:r>
      <w:r w:rsidRPr="00D11F21">
        <w:rPr>
          <w:rFonts w:asciiTheme="minorHAnsi" w:hAnsiTheme="minorHAnsi" w:cs="Times New Roman"/>
          <w:sz w:val="20"/>
          <w:szCs w:val="20"/>
        </w:rPr>
        <w:t>Over the last quarter InspireHealth did a direct mail and online donation campaigns which raised over $16,385 from individual donors.</w:t>
      </w:r>
    </w:p>
    <w:p w:rsidR="00D30920" w:rsidRDefault="00D30920" w:rsidP="00385F72">
      <w:pPr>
        <w:pStyle w:val="NoSpacing"/>
        <w:rPr>
          <w:rFonts w:asciiTheme="minorHAnsi" w:hAnsiTheme="minorHAnsi" w:cs="Times New Roman"/>
          <w:sz w:val="20"/>
          <w:szCs w:val="20"/>
        </w:rPr>
      </w:pPr>
    </w:p>
    <w:p w:rsidR="00D30920" w:rsidRPr="00D11F21" w:rsidRDefault="00D30920" w:rsidP="00385F72">
      <w:pPr>
        <w:pStyle w:val="NoSpacing"/>
        <w:rPr>
          <w:rFonts w:asciiTheme="minorHAnsi" w:hAnsiTheme="minorHAnsi" w:cs="Times New Roman"/>
          <w:sz w:val="20"/>
          <w:szCs w:val="20"/>
        </w:rPr>
      </w:pPr>
      <w:r>
        <w:rPr>
          <w:rFonts w:asciiTheme="minorHAnsi" w:hAnsiTheme="minorHAnsi" w:cs="Times New Roman"/>
          <w:sz w:val="20"/>
          <w:szCs w:val="20"/>
        </w:rPr>
        <w:t xml:space="preserve">As always, we are very grateful for our long-time supporters, including our founding funder the Lotte and John Hecht Foundation, Natural Factors and Finlandia Pharmacy. </w:t>
      </w:r>
    </w:p>
    <w:p w:rsidR="00385F72" w:rsidRPr="00547E8F" w:rsidRDefault="00385F72" w:rsidP="00385F72">
      <w:pPr>
        <w:pStyle w:val="Heading3"/>
        <w:rPr>
          <w:rFonts w:asciiTheme="minorHAnsi" w:hAnsiTheme="minorHAnsi"/>
          <w:sz w:val="20"/>
          <w:szCs w:val="20"/>
        </w:rPr>
      </w:pPr>
      <w:r w:rsidRPr="00547E8F">
        <w:rPr>
          <w:rFonts w:asciiTheme="minorHAnsi" w:hAnsiTheme="minorHAnsi"/>
          <w:sz w:val="20"/>
          <w:szCs w:val="20"/>
        </w:rPr>
        <w:t>Community Outreach</w:t>
      </w:r>
    </w:p>
    <w:p w:rsidR="00385F72" w:rsidRPr="00EE7BED" w:rsidRDefault="00385F72" w:rsidP="00EE7BED">
      <w:pPr>
        <w:autoSpaceDE w:val="0"/>
        <w:autoSpaceDN w:val="0"/>
        <w:adjustRightInd w:val="0"/>
        <w:spacing w:after="0" w:line="240" w:lineRule="auto"/>
        <w:rPr>
          <w:rFonts w:cs="HelveticaNeue-Light"/>
          <w:sz w:val="20"/>
          <w:szCs w:val="20"/>
        </w:rPr>
      </w:pPr>
      <w:r w:rsidRPr="00547E8F">
        <w:rPr>
          <w:rFonts w:cs="Times New Roman"/>
          <w:sz w:val="20"/>
          <w:szCs w:val="20"/>
        </w:rPr>
        <w:t xml:space="preserve">Our staff, both clinical </w:t>
      </w:r>
      <w:r w:rsidR="00D30920">
        <w:rPr>
          <w:rFonts w:cs="Times New Roman"/>
          <w:sz w:val="20"/>
          <w:szCs w:val="20"/>
        </w:rPr>
        <w:t xml:space="preserve">and operations staff, continue </w:t>
      </w:r>
      <w:r w:rsidRPr="00547E8F">
        <w:rPr>
          <w:rFonts w:cs="Times New Roman"/>
          <w:sz w:val="20"/>
          <w:szCs w:val="20"/>
        </w:rPr>
        <w:t>t</w:t>
      </w:r>
      <w:r w:rsidR="00D30920">
        <w:rPr>
          <w:rFonts w:cs="Times New Roman"/>
          <w:sz w:val="20"/>
          <w:szCs w:val="20"/>
        </w:rPr>
        <w:t xml:space="preserve">o reach out to the community </w:t>
      </w:r>
      <w:r w:rsidRPr="00547E8F">
        <w:rPr>
          <w:rFonts w:cs="Times New Roman"/>
          <w:sz w:val="20"/>
          <w:szCs w:val="20"/>
        </w:rPr>
        <w:t xml:space="preserve">speaking to corporate and public groups </w:t>
      </w:r>
      <w:r w:rsidR="00D30920">
        <w:rPr>
          <w:rFonts w:cs="Times New Roman"/>
          <w:sz w:val="20"/>
          <w:szCs w:val="20"/>
        </w:rPr>
        <w:t xml:space="preserve">about </w:t>
      </w:r>
      <w:r w:rsidR="005730D7">
        <w:rPr>
          <w:rFonts w:cs="Times New Roman"/>
          <w:sz w:val="20"/>
          <w:szCs w:val="20"/>
        </w:rPr>
        <w:t>support</w:t>
      </w:r>
      <w:r w:rsidRPr="00547E8F">
        <w:rPr>
          <w:rFonts w:cs="Times New Roman"/>
          <w:sz w:val="20"/>
          <w:szCs w:val="20"/>
        </w:rPr>
        <w:t>ive cancer care and can</w:t>
      </w:r>
      <w:r w:rsidR="00D30920">
        <w:rPr>
          <w:rFonts w:cs="Times New Roman"/>
          <w:sz w:val="20"/>
          <w:szCs w:val="20"/>
        </w:rPr>
        <w:t xml:space="preserve">cer prevention. </w:t>
      </w:r>
      <w:r w:rsidR="00EE7BED">
        <w:rPr>
          <w:rFonts w:cs="HelveticaNeue-Light"/>
          <w:sz w:val="20"/>
          <w:szCs w:val="20"/>
        </w:rPr>
        <w:t xml:space="preserve">Dr. </w:t>
      </w:r>
      <w:r w:rsidR="00EE7BED" w:rsidRPr="00ED575C">
        <w:rPr>
          <w:rFonts w:cs="HelveticaNeue-Light"/>
          <w:sz w:val="20"/>
          <w:szCs w:val="20"/>
        </w:rPr>
        <w:t xml:space="preserve">Janice Wright, </w:t>
      </w:r>
      <w:r w:rsidR="00EE7BED">
        <w:rPr>
          <w:rFonts w:cs="HelveticaNeue-Light"/>
          <w:sz w:val="20"/>
          <w:szCs w:val="20"/>
        </w:rPr>
        <w:t>InspireHealth’s Director of Clinical Services,</w:t>
      </w:r>
      <w:r w:rsidR="00EE7BED" w:rsidRPr="00ED575C">
        <w:rPr>
          <w:rFonts w:cs="HelveticaNeue-Light"/>
          <w:sz w:val="20"/>
          <w:szCs w:val="20"/>
        </w:rPr>
        <w:t xml:space="preserve"> presented on the topic of </w:t>
      </w:r>
      <w:r w:rsidR="00EE7BED">
        <w:rPr>
          <w:rFonts w:cs="HelveticaNeue-Light"/>
          <w:sz w:val="20"/>
          <w:szCs w:val="20"/>
        </w:rPr>
        <w:t>‘</w:t>
      </w:r>
      <w:r w:rsidR="00EE7BED" w:rsidRPr="00ED575C">
        <w:rPr>
          <w:rFonts w:cs="HelveticaNeue-Light"/>
          <w:sz w:val="20"/>
          <w:szCs w:val="20"/>
        </w:rPr>
        <w:t>hope</w:t>
      </w:r>
      <w:r w:rsidR="00EE7BED">
        <w:rPr>
          <w:rFonts w:cs="HelveticaNeue-Light"/>
          <w:sz w:val="20"/>
          <w:szCs w:val="20"/>
        </w:rPr>
        <w:t>’</w:t>
      </w:r>
      <w:r w:rsidR="00EE7BED" w:rsidRPr="00ED575C">
        <w:rPr>
          <w:rFonts w:cs="HelveticaNeue-Light"/>
          <w:sz w:val="20"/>
          <w:szCs w:val="20"/>
        </w:rPr>
        <w:t xml:space="preserve"> to over 2,000 family physicians at the St Paul’s Hospital Family Practice Conference</w:t>
      </w:r>
      <w:r w:rsidR="00EE7BED">
        <w:rPr>
          <w:rFonts w:cs="HelveticaNeue-Light"/>
          <w:sz w:val="20"/>
          <w:szCs w:val="20"/>
        </w:rPr>
        <w:t xml:space="preserve">, an example of InspireHealth’s medical community outreach. </w:t>
      </w:r>
      <w:r w:rsidR="00D30920">
        <w:rPr>
          <w:rFonts w:cs="Times New Roman"/>
          <w:sz w:val="20"/>
          <w:szCs w:val="20"/>
        </w:rPr>
        <w:t>We also provide</w:t>
      </w:r>
      <w:r w:rsidRPr="00547E8F">
        <w:rPr>
          <w:rFonts w:cs="Times New Roman"/>
          <w:sz w:val="20"/>
          <w:szCs w:val="20"/>
        </w:rPr>
        <w:t xml:space="preserve"> public education on cancer prevention and survivorship through regular </w:t>
      </w:r>
      <w:r w:rsidR="00D30920">
        <w:rPr>
          <w:rFonts w:cs="Times New Roman"/>
          <w:sz w:val="20"/>
          <w:szCs w:val="20"/>
        </w:rPr>
        <w:t xml:space="preserve">public </w:t>
      </w:r>
      <w:r w:rsidRPr="00547E8F">
        <w:rPr>
          <w:rFonts w:cs="Times New Roman"/>
          <w:sz w:val="20"/>
          <w:szCs w:val="20"/>
        </w:rPr>
        <w:t>presentations in our centres, such as “Hot Topics”</w:t>
      </w:r>
      <w:r w:rsidR="00CA579B" w:rsidRPr="00547E8F">
        <w:rPr>
          <w:rFonts w:cs="Times New Roman"/>
          <w:sz w:val="20"/>
          <w:szCs w:val="20"/>
        </w:rPr>
        <w:t xml:space="preserve"> </w:t>
      </w:r>
      <w:r w:rsidRPr="00547E8F">
        <w:rPr>
          <w:rFonts w:cs="Times New Roman"/>
          <w:sz w:val="20"/>
          <w:szCs w:val="20"/>
        </w:rPr>
        <w:t>on various nutrition subjects.</w:t>
      </w:r>
      <w:r w:rsidR="00E01D59">
        <w:rPr>
          <w:rFonts w:cs="Times New Roman"/>
          <w:sz w:val="20"/>
          <w:szCs w:val="20"/>
        </w:rPr>
        <w:t xml:space="preserve"> </w:t>
      </w:r>
    </w:p>
    <w:p w:rsidR="00385F72" w:rsidRPr="00547E8F" w:rsidRDefault="00385F72" w:rsidP="00385F72">
      <w:pPr>
        <w:pStyle w:val="Heading3"/>
        <w:rPr>
          <w:rFonts w:asciiTheme="minorHAnsi" w:hAnsiTheme="minorHAnsi"/>
          <w:sz w:val="20"/>
          <w:szCs w:val="20"/>
        </w:rPr>
      </w:pPr>
      <w:r w:rsidRPr="00547E8F">
        <w:rPr>
          <w:rFonts w:asciiTheme="minorHAnsi" w:hAnsiTheme="minorHAnsi"/>
          <w:sz w:val="20"/>
          <w:szCs w:val="20"/>
        </w:rPr>
        <w:lastRenderedPageBreak/>
        <w:t>Community Partners &amp; Strategic Alliances</w:t>
      </w:r>
    </w:p>
    <w:p w:rsidR="00AD49B3" w:rsidRPr="00547E8F" w:rsidRDefault="00AD49B3" w:rsidP="00AD49B3">
      <w:pPr>
        <w:autoSpaceDE w:val="0"/>
        <w:autoSpaceDN w:val="0"/>
        <w:adjustRightInd w:val="0"/>
        <w:spacing w:after="0" w:line="240" w:lineRule="auto"/>
        <w:rPr>
          <w:rFonts w:cs="HelveticaNeue-Light"/>
          <w:sz w:val="20"/>
          <w:szCs w:val="20"/>
        </w:rPr>
      </w:pPr>
      <w:r w:rsidRPr="00547E8F">
        <w:rPr>
          <w:rFonts w:cs="HelveticaNeue-Light"/>
          <w:sz w:val="20"/>
          <w:szCs w:val="20"/>
        </w:rPr>
        <w:t>A</w:t>
      </w:r>
      <w:r w:rsidR="00D30920">
        <w:rPr>
          <w:rFonts w:cs="HelveticaNeue-Light"/>
          <w:sz w:val="20"/>
          <w:szCs w:val="20"/>
        </w:rPr>
        <w:t xml:space="preserve"> </w:t>
      </w:r>
      <w:r w:rsidRPr="00547E8F">
        <w:rPr>
          <w:rFonts w:cs="HelveticaNeue-Light"/>
          <w:sz w:val="20"/>
          <w:szCs w:val="20"/>
        </w:rPr>
        <w:t xml:space="preserve">significant development </w:t>
      </w:r>
      <w:r w:rsidR="00D30920">
        <w:rPr>
          <w:rFonts w:cs="HelveticaNeue-Light"/>
          <w:sz w:val="20"/>
          <w:szCs w:val="20"/>
        </w:rPr>
        <w:t xml:space="preserve">during fiscal 2014/15 </w:t>
      </w:r>
      <w:r w:rsidRPr="00547E8F">
        <w:rPr>
          <w:rFonts w:cs="HelveticaNeue-Light"/>
          <w:sz w:val="20"/>
          <w:szCs w:val="20"/>
        </w:rPr>
        <w:t>was the establishment of the British Columbia Integrative Oncology Oversight Committee</w:t>
      </w:r>
      <w:r w:rsidR="00D30920">
        <w:rPr>
          <w:rFonts w:cs="HelveticaNeue-Light"/>
          <w:sz w:val="20"/>
          <w:szCs w:val="20"/>
        </w:rPr>
        <w:t>, whose membership included myself,</w:t>
      </w:r>
      <w:r w:rsidRPr="00547E8F">
        <w:rPr>
          <w:rFonts w:cs="HelveticaNeue-Light"/>
          <w:sz w:val="20"/>
          <w:szCs w:val="20"/>
        </w:rPr>
        <w:t xml:space="preserve"> Dr. Max Coppes, CEO BCCA; Dr. Sharlene Gill, medical oncologist BCCA, Dr. Simon Sutcliffe, past CEO of BC Cancer Agency (BCCA); Bob Wiens, an InspireHealth patient and accomplished community leader; and Ryan Benn, President Teldon Media Group and alive Publishing, InspireHealth Society, Board Chair.</w:t>
      </w:r>
      <w:r w:rsidR="00E67A38">
        <w:rPr>
          <w:rFonts w:cs="HelveticaNeue-Light"/>
          <w:sz w:val="20"/>
          <w:szCs w:val="20"/>
        </w:rPr>
        <w:t xml:space="preserve"> </w:t>
      </w:r>
      <w:r w:rsidRPr="00547E8F">
        <w:rPr>
          <w:rFonts w:cs="HelveticaNeue-Light"/>
          <w:sz w:val="20"/>
          <w:szCs w:val="20"/>
        </w:rPr>
        <w:t xml:space="preserve">The BC Integrative Oncology Oversight Committee </w:t>
      </w:r>
      <w:r w:rsidR="00D30920">
        <w:rPr>
          <w:rFonts w:cs="HelveticaNeue-Light"/>
          <w:sz w:val="20"/>
          <w:szCs w:val="20"/>
        </w:rPr>
        <w:t>was established:</w:t>
      </w:r>
    </w:p>
    <w:p w:rsidR="00ED575C" w:rsidRDefault="00ED575C" w:rsidP="00AD49B3">
      <w:pPr>
        <w:autoSpaceDE w:val="0"/>
        <w:autoSpaceDN w:val="0"/>
        <w:adjustRightInd w:val="0"/>
        <w:spacing w:after="0" w:line="240" w:lineRule="auto"/>
        <w:rPr>
          <w:rFonts w:cs="HelveticaNeue-Light"/>
          <w:sz w:val="20"/>
          <w:szCs w:val="20"/>
        </w:rPr>
      </w:pPr>
    </w:p>
    <w:p w:rsidR="00AD49B3" w:rsidRPr="00547E8F" w:rsidRDefault="00AD49B3" w:rsidP="00AD49B3">
      <w:pPr>
        <w:autoSpaceDE w:val="0"/>
        <w:autoSpaceDN w:val="0"/>
        <w:adjustRightInd w:val="0"/>
        <w:spacing w:after="0" w:line="240" w:lineRule="auto"/>
        <w:rPr>
          <w:rFonts w:cs="HelveticaNeue-Light"/>
          <w:sz w:val="20"/>
          <w:szCs w:val="20"/>
        </w:rPr>
      </w:pPr>
      <w:r w:rsidRPr="00547E8F">
        <w:rPr>
          <w:rFonts w:cs="HelveticaNeue-Light"/>
          <w:sz w:val="20"/>
          <w:szCs w:val="20"/>
        </w:rPr>
        <w:t>“To oversee and ensure the effective use of public resources, including InspireHealth’s Ministry of Health funding, to develop a collaborative, integrative oncology service for the population of BC using existing cancer control program service providers and InspireHealth.”</w:t>
      </w:r>
    </w:p>
    <w:p w:rsidR="006756F4" w:rsidRPr="006756F4" w:rsidRDefault="00AD49B3" w:rsidP="006756F4">
      <w:pPr>
        <w:autoSpaceDE w:val="0"/>
        <w:autoSpaceDN w:val="0"/>
        <w:adjustRightInd w:val="0"/>
        <w:spacing w:after="0" w:line="240" w:lineRule="auto"/>
        <w:rPr>
          <w:rFonts w:cs="HelveticaNeue-Light"/>
          <w:sz w:val="20"/>
          <w:szCs w:val="20"/>
        </w:rPr>
      </w:pPr>
      <w:r w:rsidRPr="00547E8F">
        <w:rPr>
          <w:rFonts w:cs="Times New Roman"/>
          <w:sz w:val="20"/>
          <w:szCs w:val="20"/>
          <w:highlight w:val="yellow"/>
        </w:rPr>
        <w:br/>
      </w:r>
      <w:r w:rsidR="006756F4" w:rsidRPr="006756F4">
        <w:rPr>
          <w:rFonts w:cs="HelveticaNeue-Light"/>
          <w:sz w:val="20"/>
          <w:szCs w:val="20"/>
        </w:rPr>
        <w:t xml:space="preserve">In our last fiscal year, InspireHealth has continued strong relationships with Aquasmart Technologies, Finlandia </w:t>
      </w:r>
      <w:r w:rsidR="00D8507D" w:rsidRPr="006756F4">
        <w:rPr>
          <w:rFonts w:cs="HelveticaNeue-Light"/>
          <w:sz w:val="20"/>
          <w:szCs w:val="20"/>
        </w:rPr>
        <w:t>Pharmacy,</w:t>
      </w:r>
      <w:r w:rsidR="006756F4" w:rsidRPr="006756F4">
        <w:rPr>
          <w:rFonts w:cs="HelveticaNeue-Light"/>
          <w:sz w:val="20"/>
          <w:szCs w:val="20"/>
        </w:rPr>
        <w:t xml:space="preserve"> Natures’ Fare Markets, Natural Factors, the Natural Health Show, Purica, and Pure Integrative Pharmacy with the addition of Sustainable Produce Urban Delivery (SPUD) and The Vitamin Shop as annual </w:t>
      </w:r>
      <w:r w:rsidR="00D8507D" w:rsidRPr="006756F4">
        <w:rPr>
          <w:rFonts w:cs="HelveticaNeue-Light"/>
          <w:sz w:val="20"/>
          <w:szCs w:val="20"/>
        </w:rPr>
        <w:t>corporate</w:t>
      </w:r>
      <w:r w:rsidR="006756F4" w:rsidRPr="006756F4">
        <w:rPr>
          <w:rFonts w:cs="HelveticaNeue-Light"/>
          <w:sz w:val="20"/>
          <w:szCs w:val="20"/>
        </w:rPr>
        <w:t xml:space="preserve"> supporters.  Through our annual partnership with Choices Markets, InspireHealth expanded our connections with like-minded vendors and secured new support from Bio-K Probiotics, Bragg Live Foods, Happi Foods, and Prairie Naturals.  Rhema Holdings</w:t>
      </w:r>
      <w:r w:rsidR="00ED575C">
        <w:rPr>
          <w:rFonts w:cs="HelveticaNeue-Light"/>
          <w:sz w:val="20"/>
          <w:szCs w:val="20"/>
        </w:rPr>
        <w:t xml:space="preserve"> is</w:t>
      </w:r>
      <w:r w:rsidR="006756F4" w:rsidRPr="006756F4">
        <w:rPr>
          <w:rFonts w:cs="HelveticaNeue-Light"/>
          <w:sz w:val="20"/>
          <w:szCs w:val="20"/>
        </w:rPr>
        <w:t xml:space="preserve"> the lead sponsor of the Vitamin D Study, an important effort vital to the research element and credibility of InspireHealth. In addition to the support of our founding partner, InspireHealth received support from the RBC Foundation for classes and programs, the Heronbrook Foundation to expand classes to smaller communities in the Southern Interior, and The Hyclan Foundation for general programs.</w:t>
      </w:r>
    </w:p>
    <w:p w:rsidR="006756F4" w:rsidRPr="006756F4" w:rsidRDefault="006756F4" w:rsidP="006756F4">
      <w:pPr>
        <w:autoSpaceDE w:val="0"/>
        <w:autoSpaceDN w:val="0"/>
        <w:adjustRightInd w:val="0"/>
        <w:spacing w:after="0" w:line="240" w:lineRule="auto"/>
        <w:rPr>
          <w:rFonts w:cs="HelveticaNeue-Light"/>
          <w:sz w:val="20"/>
          <w:szCs w:val="20"/>
        </w:rPr>
      </w:pPr>
    </w:p>
    <w:p w:rsidR="006756F4" w:rsidRPr="006756F4" w:rsidRDefault="006756F4" w:rsidP="006756F4">
      <w:pPr>
        <w:autoSpaceDE w:val="0"/>
        <w:autoSpaceDN w:val="0"/>
        <w:adjustRightInd w:val="0"/>
        <w:spacing w:after="0" w:line="240" w:lineRule="auto"/>
        <w:rPr>
          <w:rFonts w:cs="HelveticaNeue-Light"/>
          <w:sz w:val="20"/>
          <w:szCs w:val="20"/>
        </w:rPr>
      </w:pPr>
      <w:r w:rsidRPr="006756F4">
        <w:rPr>
          <w:rFonts w:cs="HelveticaNeue-Light"/>
          <w:sz w:val="20"/>
          <w:szCs w:val="20"/>
        </w:rPr>
        <w:t xml:space="preserve">Our strategic alliances, which extend to a broad array of like-minded organizations in the health and wellness </w:t>
      </w:r>
      <w:r w:rsidR="00D8507D">
        <w:rPr>
          <w:rFonts w:cs="HelveticaNeue-Light"/>
          <w:sz w:val="20"/>
          <w:szCs w:val="20"/>
        </w:rPr>
        <w:t>community,</w:t>
      </w:r>
      <w:r w:rsidR="00EE7BED">
        <w:rPr>
          <w:rFonts w:cs="HelveticaNeue-Light"/>
          <w:sz w:val="20"/>
          <w:szCs w:val="20"/>
        </w:rPr>
        <w:t xml:space="preserve"> include A</w:t>
      </w:r>
      <w:r w:rsidRPr="006756F4">
        <w:rPr>
          <w:rFonts w:cs="HelveticaNeue-Light"/>
          <w:sz w:val="20"/>
          <w:szCs w:val="20"/>
        </w:rPr>
        <w:t xml:space="preserve">live (Canada’s Natural Health and Wellness magazine), Breast Friends, Canadian Health Food Association, the Health Action Network </w:t>
      </w:r>
      <w:r w:rsidR="00D8507D" w:rsidRPr="006756F4">
        <w:rPr>
          <w:rFonts w:cs="HelveticaNeue-Light"/>
          <w:sz w:val="20"/>
          <w:szCs w:val="20"/>
        </w:rPr>
        <w:t>Society,</w:t>
      </w:r>
      <w:r w:rsidRPr="006756F4">
        <w:rPr>
          <w:rFonts w:cs="HelveticaNeue-Light"/>
          <w:sz w:val="20"/>
          <w:szCs w:val="20"/>
        </w:rPr>
        <w:t xml:space="preserve"> Ottawa Integrative Cancer Centre and the Vancouver Native Health Society.</w:t>
      </w:r>
    </w:p>
    <w:p w:rsidR="00BE3A59" w:rsidRPr="00547E8F" w:rsidRDefault="00BE3A59" w:rsidP="006756F4">
      <w:pPr>
        <w:pStyle w:val="NoSpacing"/>
        <w:rPr>
          <w:rFonts w:asciiTheme="minorHAnsi" w:hAnsiTheme="minorHAnsi" w:cs="Times New Roman"/>
          <w:sz w:val="20"/>
          <w:szCs w:val="20"/>
          <w:highlight w:val="yellow"/>
        </w:rPr>
      </w:pPr>
      <w:bookmarkStart w:id="0" w:name="_GoBack"/>
      <w:bookmarkEnd w:id="0"/>
    </w:p>
    <w:p w:rsidR="000E7FA1" w:rsidRDefault="000E7FA1" w:rsidP="000E7FA1">
      <w:pPr>
        <w:autoSpaceDE w:val="0"/>
        <w:autoSpaceDN w:val="0"/>
        <w:adjustRightInd w:val="0"/>
        <w:spacing w:after="0" w:line="240" w:lineRule="auto"/>
        <w:rPr>
          <w:rFonts w:eastAsiaTheme="majorEastAsia" w:cstheme="majorBidi"/>
          <w:b/>
          <w:bCs/>
          <w:color w:val="4F81BD" w:themeColor="accent1"/>
          <w:sz w:val="20"/>
          <w:szCs w:val="20"/>
          <w:lang w:val="en-US"/>
        </w:rPr>
      </w:pPr>
      <w:r>
        <w:rPr>
          <w:rFonts w:eastAsiaTheme="majorEastAsia" w:cstheme="majorBidi"/>
          <w:b/>
          <w:bCs/>
          <w:color w:val="4F81BD" w:themeColor="accent1"/>
          <w:sz w:val="20"/>
          <w:szCs w:val="20"/>
          <w:lang w:val="en-US"/>
        </w:rPr>
        <w:t>Influencing the Next Generation of Medical Doctors and Health Professionals</w:t>
      </w:r>
    </w:p>
    <w:p w:rsidR="000E7FA1" w:rsidRPr="000E7FA1" w:rsidRDefault="000E7FA1" w:rsidP="000E7FA1">
      <w:pPr>
        <w:autoSpaceDE w:val="0"/>
        <w:autoSpaceDN w:val="0"/>
        <w:adjustRightInd w:val="0"/>
        <w:spacing w:after="0" w:line="240" w:lineRule="auto"/>
        <w:rPr>
          <w:rFonts w:cs="HelveticaNeue-Light"/>
          <w:sz w:val="20"/>
          <w:szCs w:val="20"/>
        </w:rPr>
      </w:pPr>
      <w:r w:rsidRPr="000E7FA1">
        <w:rPr>
          <w:rFonts w:cs="HelveticaNeue-Light"/>
          <w:sz w:val="20"/>
          <w:szCs w:val="20"/>
        </w:rPr>
        <w:t xml:space="preserve">InspireHealth continues to mentor medical students in a number of ways. Our medical doctors and allied health professionals meet quarterly with students in the UBC Integrative Medicine Mentor Group. These meetings provide opportunities to connect with medical students about the importance of taking care of their own health – mind, body and </w:t>
      </w:r>
      <w:r w:rsidR="00D8507D" w:rsidRPr="000E7FA1">
        <w:rPr>
          <w:rFonts w:cs="HelveticaNeue-Light"/>
          <w:sz w:val="20"/>
          <w:szCs w:val="20"/>
        </w:rPr>
        <w:t>spirit.</w:t>
      </w:r>
      <w:r w:rsidR="00D8507D">
        <w:rPr>
          <w:rFonts w:cs="HelveticaNeue-Light"/>
          <w:sz w:val="20"/>
          <w:szCs w:val="20"/>
        </w:rPr>
        <w:t xml:space="preserve"> Modeling</w:t>
      </w:r>
      <w:r w:rsidRPr="000E7FA1">
        <w:rPr>
          <w:rFonts w:cs="HelveticaNeue-Light"/>
          <w:sz w:val="20"/>
          <w:szCs w:val="20"/>
        </w:rPr>
        <w:t xml:space="preserve"> self-care is then reflected in </w:t>
      </w:r>
      <w:r w:rsidR="00EE7BED">
        <w:rPr>
          <w:rFonts w:cs="HelveticaNeue-Light"/>
          <w:sz w:val="20"/>
          <w:szCs w:val="20"/>
        </w:rPr>
        <w:t xml:space="preserve">their </w:t>
      </w:r>
      <w:r w:rsidRPr="000E7FA1">
        <w:rPr>
          <w:rFonts w:cs="HelveticaNeue-Light"/>
          <w:sz w:val="20"/>
          <w:szCs w:val="20"/>
        </w:rPr>
        <w:t xml:space="preserve">approach with patients. Students also spend elective time with the clinical team – from two days to one month – to experience a healing environment and patient-centred care in practice. </w:t>
      </w:r>
    </w:p>
    <w:p w:rsidR="000E7FA1" w:rsidRPr="000E7FA1" w:rsidRDefault="000E7FA1" w:rsidP="000E7FA1">
      <w:pPr>
        <w:autoSpaceDE w:val="0"/>
        <w:autoSpaceDN w:val="0"/>
        <w:adjustRightInd w:val="0"/>
        <w:spacing w:after="0" w:line="240" w:lineRule="auto"/>
        <w:rPr>
          <w:rFonts w:cs="HelveticaNeue-Light"/>
          <w:sz w:val="20"/>
          <w:szCs w:val="20"/>
        </w:rPr>
      </w:pPr>
    </w:p>
    <w:p w:rsidR="000E7FA1" w:rsidRPr="000E7FA1" w:rsidRDefault="000E7FA1" w:rsidP="000E7FA1">
      <w:pPr>
        <w:autoSpaceDE w:val="0"/>
        <w:autoSpaceDN w:val="0"/>
        <w:adjustRightInd w:val="0"/>
        <w:spacing w:after="0" w:line="240" w:lineRule="auto"/>
        <w:rPr>
          <w:rFonts w:cs="HelveticaNeue-Light"/>
          <w:sz w:val="20"/>
          <w:szCs w:val="20"/>
        </w:rPr>
      </w:pPr>
      <w:r w:rsidRPr="000E7FA1">
        <w:rPr>
          <w:rFonts w:cs="HelveticaNeue-Light"/>
          <w:sz w:val="20"/>
          <w:szCs w:val="20"/>
        </w:rPr>
        <w:t xml:space="preserve">Nutrition students also do practicums at InspireHealth for one month. We welcome them as learners and very much appreciate their contribution to our team and cooking and nutrition classes. </w:t>
      </w:r>
    </w:p>
    <w:p w:rsidR="000E7FA1" w:rsidRDefault="000E7FA1" w:rsidP="000E7FA1">
      <w:pPr>
        <w:autoSpaceDE w:val="0"/>
        <w:autoSpaceDN w:val="0"/>
        <w:adjustRightInd w:val="0"/>
        <w:spacing w:after="0" w:line="240" w:lineRule="auto"/>
      </w:pPr>
    </w:p>
    <w:p w:rsidR="00385F72" w:rsidRPr="00547E8F" w:rsidRDefault="00BE3A59" w:rsidP="000E7FA1">
      <w:pPr>
        <w:autoSpaceDE w:val="0"/>
        <w:autoSpaceDN w:val="0"/>
        <w:adjustRightInd w:val="0"/>
        <w:spacing w:after="0" w:line="240" w:lineRule="auto"/>
        <w:rPr>
          <w:sz w:val="20"/>
          <w:szCs w:val="20"/>
        </w:rPr>
      </w:pPr>
      <w:r w:rsidRPr="000E7FA1">
        <w:rPr>
          <w:rFonts w:eastAsiaTheme="majorEastAsia" w:cstheme="majorBidi"/>
          <w:b/>
          <w:bCs/>
          <w:color w:val="4F81BD" w:themeColor="accent1"/>
          <w:sz w:val="20"/>
          <w:szCs w:val="20"/>
          <w:lang w:val="en-US"/>
        </w:rPr>
        <w:t xml:space="preserve">Vitamin D </w:t>
      </w:r>
      <w:r w:rsidR="00E64E37" w:rsidRPr="000E7FA1">
        <w:rPr>
          <w:rFonts w:eastAsiaTheme="majorEastAsia" w:cstheme="majorBidi"/>
          <w:b/>
          <w:bCs/>
          <w:color w:val="4F81BD" w:themeColor="accent1"/>
          <w:sz w:val="20"/>
          <w:szCs w:val="20"/>
          <w:lang w:val="en-US"/>
        </w:rPr>
        <w:t xml:space="preserve">and Quality of Life </w:t>
      </w:r>
      <w:r w:rsidR="00385F72" w:rsidRPr="000E7FA1">
        <w:rPr>
          <w:rFonts w:eastAsiaTheme="majorEastAsia" w:cstheme="majorBidi"/>
          <w:b/>
          <w:bCs/>
          <w:color w:val="4F81BD" w:themeColor="accent1"/>
          <w:sz w:val="20"/>
          <w:szCs w:val="20"/>
          <w:lang w:val="en-US"/>
        </w:rPr>
        <w:t xml:space="preserve">Research </w:t>
      </w:r>
    </w:p>
    <w:p w:rsidR="00252DA5" w:rsidRPr="00E64E37" w:rsidRDefault="00EE7BED" w:rsidP="00A71AF1">
      <w:pPr>
        <w:autoSpaceDE w:val="0"/>
        <w:autoSpaceDN w:val="0"/>
        <w:adjustRightInd w:val="0"/>
        <w:spacing w:after="0" w:line="240" w:lineRule="auto"/>
        <w:rPr>
          <w:rFonts w:cs="HelveticaNeue-Light"/>
          <w:sz w:val="20"/>
          <w:szCs w:val="20"/>
        </w:rPr>
      </w:pPr>
      <w:r>
        <w:rPr>
          <w:rFonts w:cs="HelveticaNeue-Light"/>
          <w:sz w:val="20"/>
          <w:szCs w:val="20"/>
        </w:rPr>
        <w:t>In 2012,</w:t>
      </w:r>
      <w:r w:rsidR="00BE3A59">
        <w:rPr>
          <w:rFonts w:cs="HelveticaNeue-Light"/>
          <w:sz w:val="20"/>
          <w:szCs w:val="20"/>
        </w:rPr>
        <w:t xml:space="preserve"> </w:t>
      </w:r>
      <w:r w:rsidR="00264C24" w:rsidRPr="00547E8F">
        <w:rPr>
          <w:rFonts w:cs="HelveticaNeue-Light"/>
          <w:sz w:val="20"/>
          <w:szCs w:val="20"/>
        </w:rPr>
        <w:t xml:space="preserve">InspireHealth’s Research Department </w:t>
      </w:r>
      <w:r w:rsidR="00E67A38">
        <w:rPr>
          <w:rFonts w:cs="HelveticaNeue-Light"/>
          <w:sz w:val="20"/>
          <w:szCs w:val="20"/>
        </w:rPr>
        <w:t>initiated</w:t>
      </w:r>
      <w:r w:rsidR="00A71AF1" w:rsidRPr="00547E8F">
        <w:rPr>
          <w:rFonts w:cs="HelveticaNeue-Light"/>
          <w:sz w:val="20"/>
          <w:szCs w:val="20"/>
        </w:rPr>
        <w:t xml:space="preserve"> an important research project </w:t>
      </w:r>
      <w:r>
        <w:rPr>
          <w:rFonts w:cs="HelveticaNeue-Light"/>
          <w:sz w:val="20"/>
          <w:szCs w:val="20"/>
        </w:rPr>
        <w:t xml:space="preserve">to assess high dose vitamin </w:t>
      </w:r>
      <w:r w:rsidR="00264C24" w:rsidRPr="00547E8F">
        <w:rPr>
          <w:rFonts w:cs="HelveticaNeue-Light"/>
          <w:sz w:val="20"/>
          <w:szCs w:val="20"/>
        </w:rPr>
        <w:t>D as</w:t>
      </w:r>
      <w:r w:rsidR="00BE3A59">
        <w:rPr>
          <w:rFonts w:cs="HelveticaNeue-Light"/>
          <w:sz w:val="20"/>
          <w:szCs w:val="20"/>
        </w:rPr>
        <w:t xml:space="preserve"> </w:t>
      </w:r>
      <w:r w:rsidR="00264C24" w:rsidRPr="00547E8F">
        <w:rPr>
          <w:rFonts w:cs="HelveticaNeue-Light"/>
          <w:sz w:val="20"/>
          <w:szCs w:val="20"/>
        </w:rPr>
        <w:t xml:space="preserve">a potential </w:t>
      </w:r>
      <w:r>
        <w:rPr>
          <w:rFonts w:cs="HelveticaNeue-Light"/>
          <w:sz w:val="20"/>
          <w:szCs w:val="20"/>
        </w:rPr>
        <w:t xml:space="preserve">adjuvant </w:t>
      </w:r>
      <w:r w:rsidR="00264C24" w:rsidRPr="00547E8F">
        <w:rPr>
          <w:rFonts w:cs="HelveticaNeue-Light"/>
          <w:sz w:val="20"/>
          <w:szCs w:val="20"/>
        </w:rPr>
        <w:t>treatment</w:t>
      </w:r>
      <w:r>
        <w:rPr>
          <w:rFonts w:cs="HelveticaNeue-Light"/>
          <w:sz w:val="20"/>
          <w:szCs w:val="20"/>
        </w:rPr>
        <w:t xml:space="preserve"> for late-stage colon cancer. </w:t>
      </w:r>
      <w:r w:rsidR="00A71AF1" w:rsidRPr="00547E8F">
        <w:rPr>
          <w:rFonts w:cs="HelveticaNeue-Light"/>
          <w:sz w:val="20"/>
          <w:szCs w:val="20"/>
        </w:rPr>
        <w:t xml:space="preserve">The purpose of this </w:t>
      </w:r>
      <w:r w:rsidR="00E67A38">
        <w:rPr>
          <w:rFonts w:cs="HelveticaNeue-Light"/>
          <w:sz w:val="20"/>
          <w:szCs w:val="20"/>
        </w:rPr>
        <w:t xml:space="preserve">randomized controlled </w:t>
      </w:r>
      <w:r w:rsidR="00A71AF1" w:rsidRPr="00547E8F">
        <w:rPr>
          <w:rFonts w:cs="HelveticaNeue-Light"/>
          <w:sz w:val="20"/>
          <w:szCs w:val="20"/>
        </w:rPr>
        <w:t xml:space="preserve">clinical trial is to study the safety and </w:t>
      </w:r>
      <w:r>
        <w:rPr>
          <w:rFonts w:cs="HelveticaNeue-Light"/>
          <w:sz w:val="20"/>
          <w:szCs w:val="20"/>
        </w:rPr>
        <w:t>efficacy</w:t>
      </w:r>
      <w:r w:rsidR="00A71AF1" w:rsidRPr="00547E8F">
        <w:rPr>
          <w:rFonts w:cs="HelveticaNeue-Light"/>
          <w:sz w:val="20"/>
          <w:szCs w:val="20"/>
        </w:rPr>
        <w:t xml:space="preserve"> of high-dose vitamin D supplementation in stage 4 (metastatic) colorectal cancer patients. Although there is a large body of scientific evidence that demonstrates the importance of vitamin D in cancer prevention, there </w:t>
      </w:r>
      <w:r w:rsidR="00E67A38">
        <w:rPr>
          <w:rFonts w:cs="HelveticaNeue-Light"/>
          <w:sz w:val="20"/>
          <w:szCs w:val="20"/>
        </w:rPr>
        <w:t>were no</w:t>
      </w:r>
      <w:r w:rsidR="00A71AF1" w:rsidRPr="00547E8F">
        <w:rPr>
          <w:rFonts w:cs="HelveticaNeue-Light"/>
          <w:sz w:val="20"/>
          <w:szCs w:val="20"/>
        </w:rPr>
        <w:t xml:space="preserve"> randomized controlled trials (gold standard of scientific studies) </w:t>
      </w:r>
      <w:r w:rsidR="00E67A38">
        <w:rPr>
          <w:rFonts w:cs="HelveticaNeue-Light"/>
          <w:sz w:val="20"/>
          <w:szCs w:val="20"/>
        </w:rPr>
        <w:t xml:space="preserve">to assess the value of </w:t>
      </w:r>
      <w:r w:rsidR="00A71AF1" w:rsidRPr="00547E8F">
        <w:rPr>
          <w:rFonts w:cs="HelveticaNeue-Light"/>
          <w:sz w:val="20"/>
          <w:szCs w:val="20"/>
        </w:rPr>
        <w:t>vitamin D</w:t>
      </w:r>
      <w:r w:rsidR="00E67A38">
        <w:rPr>
          <w:rFonts w:cs="HelveticaNeue-Light"/>
          <w:sz w:val="20"/>
          <w:szCs w:val="20"/>
        </w:rPr>
        <w:t xml:space="preserve"> supplementation</w:t>
      </w:r>
      <w:r w:rsidR="00A71AF1" w:rsidRPr="00547E8F">
        <w:rPr>
          <w:rFonts w:cs="HelveticaNeue-Light"/>
          <w:sz w:val="20"/>
          <w:szCs w:val="20"/>
        </w:rPr>
        <w:t xml:space="preserve"> in cancer treatment. </w:t>
      </w:r>
      <w:r>
        <w:rPr>
          <w:rFonts w:cs="HelveticaNeue-Light"/>
          <w:sz w:val="20"/>
          <w:szCs w:val="20"/>
        </w:rPr>
        <w:t xml:space="preserve">If </w:t>
      </w:r>
      <w:r w:rsidR="004B3A4B">
        <w:rPr>
          <w:rFonts w:cs="HelveticaNeue-Light"/>
          <w:sz w:val="20"/>
          <w:szCs w:val="20"/>
        </w:rPr>
        <w:t>the study demonstrates a</w:t>
      </w:r>
      <w:r>
        <w:rPr>
          <w:rFonts w:cs="HelveticaNeue-Light"/>
          <w:sz w:val="20"/>
          <w:szCs w:val="20"/>
        </w:rPr>
        <w:t xml:space="preserve"> benefit, </w:t>
      </w:r>
      <w:r w:rsidR="004B3A4B">
        <w:rPr>
          <w:rFonts w:cs="HelveticaNeue-Light"/>
          <w:sz w:val="20"/>
          <w:szCs w:val="20"/>
        </w:rPr>
        <w:t xml:space="preserve">it may open possibilities to an inexpensive way to approach this common and challenging stage of cancer. </w:t>
      </w:r>
      <w:r w:rsidR="00A71AF1" w:rsidRPr="00547E8F">
        <w:rPr>
          <w:rFonts w:cs="HelveticaNeue-Light"/>
          <w:sz w:val="20"/>
          <w:szCs w:val="20"/>
        </w:rPr>
        <w:t xml:space="preserve">We </w:t>
      </w:r>
      <w:r w:rsidR="004B3A4B">
        <w:rPr>
          <w:rFonts w:cs="HelveticaNeue-Light"/>
          <w:sz w:val="20"/>
          <w:szCs w:val="20"/>
        </w:rPr>
        <w:t xml:space="preserve">have currently enrolled 30 patients in this 28-month study and are looking for 10 more patients to complete enrolment. </w:t>
      </w:r>
      <w:r w:rsidR="00252DA5" w:rsidRPr="00E64E37">
        <w:rPr>
          <w:rFonts w:cs="HelveticaNeue-Light"/>
          <w:sz w:val="20"/>
          <w:szCs w:val="20"/>
        </w:rPr>
        <w:t xml:space="preserve">Patients who have been randomized into the </w:t>
      </w:r>
      <w:r w:rsidR="004B3A4B">
        <w:rPr>
          <w:rFonts w:cs="HelveticaNeue-Light"/>
          <w:sz w:val="20"/>
          <w:szCs w:val="20"/>
        </w:rPr>
        <w:t xml:space="preserve">high dose vitamin D </w:t>
      </w:r>
      <w:r w:rsidR="00252DA5" w:rsidRPr="00E64E37">
        <w:rPr>
          <w:rFonts w:cs="HelveticaNeue-Light"/>
          <w:sz w:val="20"/>
          <w:szCs w:val="20"/>
        </w:rPr>
        <w:t>treatment group of the study have attained the target Vitamin D range with good tolerance and no adverse events. We are actively recruiting people with a diagnosis of stage 4 colon cancer to join our study.</w:t>
      </w:r>
      <w:r w:rsidR="00E64E37" w:rsidRPr="00E64E37">
        <w:rPr>
          <w:rFonts w:cs="HelveticaNeue-Light"/>
          <w:sz w:val="20"/>
          <w:szCs w:val="20"/>
        </w:rPr>
        <w:t xml:space="preserve"> </w:t>
      </w:r>
      <w:r w:rsidR="00E64E37" w:rsidRPr="00547E8F">
        <w:rPr>
          <w:rFonts w:cs="HelveticaNeue-Light"/>
          <w:sz w:val="20"/>
          <w:szCs w:val="20"/>
        </w:rPr>
        <w:t>The study was launched with support from Rhema Health Products and</w:t>
      </w:r>
      <w:r w:rsidR="00E64E37">
        <w:rPr>
          <w:rFonts w:cs="HelveticaNeue-Light"/>
          <w:sz w:val="20"/>
          <w:szCs w:val="20"/>
        </w:rPr>
        <w:t xml:space="preserve"> the Lotte and John Hecht Foundation, our founding funder. </w:t>
      </w:r>
      <w:r w:rsidR="00E64E37" w:rsidRPr="00547E8F">
        <w:rPr>
          <w:rFonts w:cs="HelveticaNeue-Light"/>
          <w:sz w:val="20"/>
          <w:szCs w:val="20"/>
        </w:rPr>
        <w:t xml:space="preserve"> </w:t>
      </w:r>
    </w:p>
    <w:p w:rsidR="00252DA5" w:rsidRPr="00E64E37" w:rsidRDefault="00252DA5" w:rsidP="00A71AF1">
      <w:pPr>
        <w:autoSpaceDE w:val="0"/>
        <w:autoSpaceDN w:val="0"/>
        <w:adjustRightInd w:val="0"/>
        <w:spacing w:after="0" w:line="240" w:lineRule="auto"/>
        <w:rPr>
          <w:rFonts w:cs="HelveticaNeue-Light"/>
          <w:sz w:val="20"/>
          <w:szCs w:val="20"/>
        </w:rPr>
      </w:pPr>
    </w:p>
    <w:p w:rsidR="00252DA5" w:rsidRPr="00547E8F" w:rsidRDefault="004B3A4B" w:rsidP="00A71AF1">
      <w:pPr>
        <w:autoSpaceDE w:val="0"/>
        <w:autoSpaceDN w:val="0"/>
        <w:adjustRightInd w:val="0"/>
        <w:spacing w:after="0" w:line="240" w:lineRule="auto"/>
        <w:rPr>
          <w:rFonts w:cs="HelveticaNeue-Light"/>
          <w:sz w:val="20"/>
          <w:szCs w:val="20"/>
        </w:rPr>
      </w:pPr>
      <w:r>
        <w:rPr>
          <w:rFonts w:cs="HelveticaNeue-Light"/>
          <w:sz w:val="20"/>
          <w:szCs w:val="20"/>
        </w:rPr>
        <w:lastRenderedPageBreak/>
        <w:t>The</w:t>
      </w:r>
      <w:r w:rsidR="00252DA5" w:rsidRPr="00E64E37">
        <w:rPr>
          <w:rFonts w:cs="HelveticaNeue-Light"/>
          <w:sz w:val="20"/>
          <w:szCs w:val="20"/>
        </w:rPr>
        <w:t xml:space="preserve"> US-based Samueli Institute (www.samueliinstitute.org) </w:t>
      </w:r>
      <w:r>
        <w:rPr>
          <w:rFonts w:cs="HelveticaNeue-Light"/>
          <w:sz w:val="20"/>
          <w:szCs w:val="20"/>
        </w:rPr>
        <w:t xml:space="preserve">identified InspireHealth as a leading example of an optimal healing environment and obtained funding from the Lotte and John Hecht Foundation to assess the benefits of InspireHealth’s programs. They </w:t>
      </w:r>
      <w:r w:rsidR="00252DA5" w:rsidRPr="00E64E37">
        <w:rPr>
          <w:rFonts w:cs="HelveticaNeue-Light"/>
          <w:sz w:val="20"/>
          <w:szCs w:val="20"/>
        </w:rPr>
        <w:t xml:space="preserve">have begun a new ground breaking study at InspireHealth and are recruiting participants for the study, which is open to new InspireHealth participants over 18 years of age with a diagnosis of any type and stage of cancer. Study participants have baseline assessments of health, wellbeing, and quality of life. </w:t>
      </w:r>
      <w:r w:rsidR="000E7FA1">
        <w:rPr>
          <w:rFonts w:cs="HelveticaNeue-Light"/>
          <w:sz w:val="20"/>
          <w:szCs w:val="20"/>
        </w:rPr>
        <w:t xml:space="preserve">The overall </w:t>
      </w:r>
      <w:r w:rsidR="00252DA5" w:rsidRPr="00E64E37">
        <w:rPr>
          <w:rFonts w:cs="HelveticaNeue-Light"/>
          <w:sz w:val="20"/>
          <w:szCs w:val="20"/>
        </w:rPr>
        <w:t xml:space="preserve">goal of </w:t>
      </w:r>
      <w:r w:rsidR="000E7FA1">
        <w:rPr>
          <w:rFonts w:cs="HelveticaNeue-Light"/>
          <w:sz w:val="20"/>
          <w:szCs w:val="20"/>
        </w:rPr>
        <w:t xml:space="preserve">the study is to </w:t>
      </w:r>
      <w:r w:rsidR="00252DA5" w:rsidRPr="00E64E37">
        <w:rPr>
          <w:rFonts w:cs="HelveticaNeue-Light"/>
          <w:sz w:val="20"/>
          <w:szCs w:val="20"/>
        </w:rPr>
        <w:t xml:space="preserve">enrol 400 </w:t>
      </w:r>
      <w:r w:rsidR="000E7FA1">
        <w:rPr>
          <w:rFonts w:cs="HelveticaNeue-Light"/>
          <w:sz w:val="20"/>
          <w:szCs w:val="20"/>
        </w:rPr>
        <w:t xml:space="preserve">cancer </w:t>
      </w:r>
      <w:r w:rsidR="00252DA5" w:rsidRPr="00E64E37">
        <w:rPr>
          <w:rFonts w:cs="HelveticaNeue-Light"/>
          <w:sz w:val="20"/>
          <w:szCs w:val="20"/>
        </w:rPr>
        <w:t>patients.</w:t>
      </w:r>
      <w:r>
        <w:rPr>
          <w:rFonts w:cs="HelveticaNeue-Light"/>
          <w:sz w:val="20"/>
          <w:szCs w:val="20"/>
        </w:rPr>
        <w:t xml:space="preserve"> 97 study participants have been enrolled to date. </w:t>
      </w:r>
    </w:p>
    <w:p w:rsidR="00385F72" w:rsidRPr="00547E8F" w:rsidRDefault="008E1792" w:rsidP="00385F72">
      <w:pPr>
        <w:pStyle w:val="Heading3"/>
        <w:rPr>
          <w:rFonts w:asciiTheme="minorHAnsi" w:hAnsiTheme="minorHAnsi"/>
          <w:sz w:val="20"/>
          <w:szCs w:val="20"/>
        </w:rPr>
      </w:pPr>
      <w:r>
        <w:rPr>
          <w:rFonts w:asciiTheme="minorHAnsi" w:hAnsiTheme="minorHAnsi"/>
          <w:sz w:val="20"/>
          <w:szCs w:val="20"/>
        </w:rPr>
        <w:t xml:space="preserve">Vital </w:t>
      </w:r>
      <w:r w:rsidR="00385F72" w:rsidRPr="00547E8F">
        <w:rPr>
          <w:rFonts w:asciiTheme="minorHAnsi" w:hAnsiTheme="minorHAnsi"/>
          <w:sz w:val="20"/>
          <w:szCs w:val="20"/>
        </w:rPr>
        <w:t>Statistics</w:t>
      </w:r>
    </w:p>
    <w:p w:rsidR="00385F72" w:rsidRPr="008E1792" w:rsidRDefault="00385F72" w:rsidP="00385F72">
      <w:pPr>
        <w:pStyle w:val="NoSpacing"/>
        <w:rPr>
          <w:rFonts w:asciiTheme="minorHAnsi" w:hAnsiTheme="minorHAnsi" w:cs="HelveticaNeue-Light"/>
          <w:sz w:val="20"/>
          <w:szCs w:val="20"/>
          <w:lang w:val="en-CA"/>
        </w:rPr>
      </w:pPr>
      <w:r w:rsidRPr="008E1792">
        <w:rPr>
          <w:rFonts w:asciiTheme="minorHAnsi" w:hAnsiTheme="minorHAnsi" w:cs="HelveticaNeue-Light"/>
          <w:sz w:val="20"/>
          <w:szCs w:val="20"/>
          <w:lang w:val="en-CA"/>
        </w:rPr>
        <w:t xml:space="preserve">A total of </w:t>
      </w:r>
      <w:r w:rsidR="00547E8F" w:rsidRPr="008E1792">
        <w:rPr>
          <w:rFonts w:asciiTheme="minorHAnsi" w:hAnsiTheme="minorHAnsi" w:cs="HelveticaNeue-Light"/>
          <w:sz w:val="20"/>
          <w:szCs w:val="20"/>
          <w:lang w:val="en-CA"/>
        </w:rPr>
        <w:t>6</w:t>
      </w:r>
      <w:r w:rsidR="00E64E37">
        <w:rPr>
          <w:rFonts w:asciiTheme="minorHAnsi" w:hAnsiTheme="minorHAnsi" w:cs="HelveticaNeue-Light"/>
          <w:sz w:val="20"/>
          <w:szCs w:val="20"/>
          <w:lang w:val="en-CA"/>
        </w:rPr>
        <w:t>50</w:t>
      </w:r>
      <w:r w:rsidR="00547E8F" w:rsidRPr="008E1792">
        <w:rPr>
          <w:rFonts w:asciiTheme="minorHAnsi" w:hAnsiTheme="minorHAnsi" w:cs="HelveticaNeue-Light"/>
          <w:sz w:val="20"/>
          <w:szCs w:val="20"/>
          <w:lang w:val="en-CA"/>
        </w:rPr>
        <w:t xml:space="preserve"> </w:t>
      </w:r>
      <w:r w:rsidRPr="008E1792">
        <w:rPr>
          <w:rFonts w:asciiTheme="minorHAnsi" w:hAnsiTheme="minorHAnsi" w:cs="HelveticaNeue-Light"/>
          <w:sz w:val="20"/>
          <w:szCs w:val="20"/>
          <w:lang w:val="en-CA"/>
        </w:rPr>
        <w:t xml:space="preserve">new patients attended InspireHealth </w:t>
      </w:r>
      <w:r w:rsidR="004B3A4B">
        <w:rPr>
          <w:rFonts w:asciiTheme="minorHAnsi" w:hAnsiTheme="minorHAnsi" w:cs="HelveticaNeue-Light"/>
          <w:sz w:val="20"/>
          <w:szCs w:val="20"/>
          <w:lang w:val="en-CA"/>
        </w:rPr>
        <w:t xml:space="preserve">at our 3 sites and through our virtual program </w:t>
      </w:r>
      <w:r w:rsidRPr="008E1792">
        <w:rPr>
          <w:rFonts w:asciiTheme="minorHAnsi" w:hAnsiTheme="minorHAnsi" w:cs="HelveticaNeue-Light"/>
          <w:sz w:val="20"/>
          <w:szCs w:val="20"/>
          <w:lang w:val="en-CA"/>
        </w:rPr>
        <w:t>between April 1, 201</w:t>
      </w:r>
      <w:r w:rsidR="00E64E37">
        <w:rPr>
          <w:rFonts w:asciiTheme="minorHAnsi" w:hAnsiTheme="minorHAnsi" w:cs="HelveticaNeue-Light"/>
          <w:sz w:val="20"/>
          <w:szCs w:val="20"/>
          <w:lang w:val="en-CA"/>
        </w:rPr>
        <w:t>4</w:t>
      </w:r>
      <w:r w:rsidRPr="008E1792">
        <w:rPr>
          <w:rFonts w:asciiTheme="minorHAnsi" w:hAnsiTheme="minorHAnsi" w:cs="HelveticaNeue-Light"/>
          <w:sz w:val="20"/>
          <w:szCs w:val="20"/>
          <w:lang w:val="en-CA"/>
        </w:rPr>
        <w:t xml:space="preserve"> and March 31, 201</w:t>
      </w:r>
      <w:r w:rsidR="00E64E37">
        <w:rPr>
          <w:rFonts w:asciiTheme="minorHAnsi" w:hAnsiTheme="minorHAnsi" w:cs="HelveticaNeue-Light"/>
          <w:sz w:val="20"/>
          <w:szCs w:val="20"/>
          <w:lang w:val="en-CA"/>
        </w:rPr>
        <w:t>5</w:t>
      </w:r>
      <w:r w:rsidRPr="008E1792">
        <w:rPr>
          <w:rFonts w:asciiTheme="minorHAnsi" w:hAnsiTheme="minorHAnsi" w:cs="HelveticaNeue-Light"/>
          <w:sz w:val="20"/>
          <w:szCs w:val="20"/>
          <w:lang w:val="en-CA"/>
        </w:rPr>
        <w:t xml:space="preserve">. Our total number of visits </w:t>
      </w:r>
      <w:r w:rsidR="00CA579B" w:rsidRPr="008E1792">
        <w:rPr>
          <w:rFonts w:asciiTheme="minorHAnsi" w:hAnsiTheme="minorHAnsi" w:cs="HelveticaNeue-Light"/>
          <w:sz w:val="20"/>
          <w:szCs w:val="20"/>
          <w:lang w:val="en-CA"/>
        </w:rPr>
        <w:t>was</w:t>
      </w:r>
      <w:r w:rsidRPr="008E1792">
        <w:rPr>
          <w:rFonts w:asciiTheme="minorHAnsi" w:hAnsiTheme="minorHAnsi" w:cs="HelveticaNeue-Light"/>
          <w:sz w:val="20"/>
          <w:szCs w:val="20"/>
          <w:lang w:val="en-CA"/>
        </w:rPr>
        <w:t xml:space="preserve"> </w:t>
      </w:r>
      <w:r w:rsidR="00E64E37">
        <w:rPr>
          <w:rFonts w:asciiTheme="minorHAnsi" w:hAnsiTheme="minorHAnsi" w:cs="HelveticaNeue-Light"/>
          <w:sz w:val="20"/>
          <w:szCs w:val="20"/>
          <w:lang w:val="en-CA"/>
        </w:rPr>
        <w:t>12</w:t>
      </w:r>
      <w:r w:rsidR="00547E8F" w:rsidRPr="008E1792">
        <w:rPr>
          <w:rFonts w:asciiTheme="minorHAnsi" w:hAnsiTheme="minorHAnsi" w:cs="HelveticaNeue-Light"/>
          <w:sz w:val="20"/>
          <w:szCs w:val="20"/>
          <w:lang w:val="en-CA"/>
        </w:rPr>
        <w:t>,</w:t>
      </w:r>
      <w:r w:rsidR="00E64E37">
        <w:rPr>
          <w:rFonts w:asciiTheme="minorHAnsi" w:hAnsiTheme="minorHAnsi" w:cs="HelveticaNeue-Light"/>
          <w:sz w:val="20"/>
          <w:szCs w:val="20"/>
          <w:lang w:val="en-CA"/>
        </w:rPr>
        <w:t>447</w:t>
      </w:r>
      <w:r w:rsidR="00E67A38">
        <w:rPr>
          <w:rFonts w:asciiTheme="minorHAnsi" w:hAnsiTheme="minorHAnsi" w:cs="HelveticaNeue-Light"/>
          <w:sz w:val="20"/>
          <w:szCs w:val="20"/>
          <w:lang w:val="en-CA"/>
        </w:rPr>
        <w:t>,</w:t>
      </w:r>
      <w:r w:rsidR="00547E8F" w:rsidRPr="008E1792">
        <w:rPr>
          <w:rFonts w:asciiTheme="minorHAnsi" w:hAnsiTheme="minorHAnsi" w:cs="HelveticaNeue-Light"/>
          <w:sz w:val="20"/>
          <w:szCs w:val="20"/>
          <w:lang w:val="en-CA"/>
        </w:rPr>
        <w:t xml:space="preserve"> </w:t>
      </w:r>
      <w:r w:rsidRPr="008E1792">
        <w:rPr>
          <w:rFonts w:asciiTheme="minorHAnsi" w:hAnsiTheme="minorHAnsi" w:cs="HelveticaNeue-Light"/>
          <w:sz w:val="20"/>
          <w:szCs w:val="20"/>
          <w:lang w:val="en-CA"/>
        </w:rPr>
        <w:t xml:space="preserve">which includes consultations with </w:t>
      </w:r>
      <w:r w:rsidR="004B3A4B">
        <w:rPr>
          <w:rFonts w:asciiTheme="minorHAnsi" w:hAnsiTheme="minorHAnsi" w:cs="HelveticaNeue-Light"/>
          <w:sz w:val="20"/>
          <w:szCs w:val="20"/>
          <w:lang w:val="en-CA"/>
        </w:rPr>
        <w:t xml:space="preserve">our health </w:t>
      </w:r>
      <w:r w:rsidRPr="008E1792">
        <w:rPr>
          <w:rFonts w:asciiTheme="minorHAnsi" w:hAnsiTheme="minorHAnsi" w:cs="HelveticaNeue-Light"/>
          <w:sz w:val="20"/>
          <w:szCs w:val="20"/>
          <w:lang w:val="en-CA"/>
        </w:rPr>
        <w:t xml:space="preserve">professionals and </w:t>
      </w:r>
      <w:r w:rsidR="004B3A4B">
        <w:rPr>
          <w:rFonts w:asciiTheme="minorHAnsi" w:hAnsiTheme="minorHAnsi" w:cs="HelveticaNeue-Light"/>
          <w:sz w:val="20"/>
          <w:szCs w:val="20"/>
          <w:lang w:val="en-CA"/>
        </w:rPr>
        <w:t xml:space="preserve">attendance in our </w:t>
      </w:r>
      <w:r w:rsidRPr="008E1792">
        <w:rPr>
          <w:rFonts w:asciiTheme="minorHAnsi" w:hAnsiTheme="minorHAnsi" w:cs="HelveticaNeue-Light"/>
          <w:sz w:val="20"/>
          <w:szCs w:val="20"/>
          <w:lang w:val="en-CA"/>
        </w:rPr>
        <w:t>classes</w:t>
      </w:r>
      <w:r w:rsidR="004B3A4B">
        <w:rPr>
          <w:rFonts w:asciiTheme="minorHAnsi" w:hAnsiTheme="minorHAnsi" w:cs="HelveticaNeue-Light"/>
          <w:sz w:val="20"/>
          <w:szCs w:val="20"/>
          <w:lang w:val="en-CA"/>
        </w:rPr>
        <w:t xml:space="preserve"> and programs. </w:t>
      </w:r>
      <w:r w:rsidRPr="008E1792">
        <w:rPr>
          <w:rFonts w:asciiTheme="minorHAnsi" w:hAnsiTheme="minorHAnsi" w:cs="HelveticaNeue-Light"/>
          <w:sz w:val="20"/>
          <w:szCs w:val="20"/>
          <w:lang w:val="en-CA"/>
        </w:rPr>
        <w:t xml:space="preserve"> </w:t>
      </w:r>
    </w:p>
    <w:p w:rsidR="00385F72" w:rsidRPr="00DE22C0" w:rsidRDefault="00385F72" w:rsidP="00385F72">
      <w:pPr>
        <w:pStyle w:val="NoSpacing"/>
        <w:rPr>
          <w:rFonts w:asciiTheme="minorHAnsi" w:hAnsiTheme="minorHAnsi" w:cs="HelveticaNeue-Light"/>
          <w:sz w:val="20"/>
          <w:szCs w:val="20"/>
          <w:lang w:val="en-CA"/>
        </w:rPr>
      </w:pPr>
    </w:p>
    <w:p w:rsidR="00385F72" w:rsidRDefault="00D11F21" w:rsidP="00385F72">
      <w:pPr>
        <w:pStyle w:val="NoSpacing"/>
        <w:rPr>
          <w:rFonts w:asciiTheme="minorHAnsi" w:hAnsiTheme="minorHAnsi" w:cs="HelveticaNeue-Light"/>
          <w:sz w:val="20"/>
          <w:szCs w:val="20"/>
          <w:lang w:val="en-CA"/>
        </w:rPr>
      </w:pPr>
      <w:r w:rsidRPr="005730D7">
        <w:rPr>
          <w:rFonts w:asciiTheme="minorHAnsi" w:hAnsiTheme="minorHAnsi" w:cs="HelveticaNeue-Light"/>
          <w:sz w:val="20"/>
          <w:szCs w:val="20"/>
          <w:lang w:val="en-CA"/>
        </w:rPr>
        <w:t>D</w:t>
      </w:r>
      <w:r w:rsidR="00385F72" w:rsidRPr="005730D7">
        <w:rPr>
          <w:rFonts w:asciiTheme="minorHAnsi" w:hAnsiTheme="minorHAnsi" w:cs="HelveticaNeue-Light"/>
          <w:sz w:val="20"/>
          <w:szCs w:val="20"/>
          <w:lang w:val="en-CA"/>
        </w:rPr>
        <w:t xml:space="preserve">onations from corporations, foundations and individuals </w:t>
      </w:r>
      <w:r w:rsidR="008E1792" w:rsidRPr="005730D7">
        <w:rPr>
          <w:rFonts w:asciiTheme="minorHAnsi" w:hAnsiTheme="minorHAnsi" w:cs="HelveticaNeue-Light"/>
          <w:sz w:val="20"/>
          <w:szCs w:val="20"/>
          <w:lang w:val="en-CA"/>
        </w:rPr>
        <w:t>totaled</w:t>
      </w:r>
      <w:r w:rsidR="00385F72" w:rsidRPr="005730D7">
        <w:rPr>
          <w:rFonts w:asciiTheme="minorHAnsi" w:hAnsiTheme="minorHAnsi" w:cs="HelveticaNeue-Light"/>
          <w:sz w:val="20"/>
          <w:szCs w:val="20"/>
          <w:lang w:val="en-CA"/>
        </w:rPr>
        <w:t xml:space="preserve"> $</w:t>
      </w:r>
      <w:r w:rsidR="00433E6C" w:rsidRPr="005730D7">
        <w:rPr>
          <w:rFonts w:asciiTheme="minorHAnsi" w:hAnsiTheme="minorHAnsi" w:cs="HelveticaNeue-Light"/>
          <w:sz w:val="20"/>
          <w:szCs w:val="20"/>
          <w:lang w:val="en-CA"/>
        </w:rPr>
        <w:t>699,643</w:t>
      </w:r>
      <w:r w:rsidR="00DE22C0" w:rsidRPr="005730D7">
        <w:rPr>
          <w:rFonts w:asciiTheme="minorHAnsi" w:hAnsiTheme="minorHAnsi" w:cs="HelveticaNeue-Light"/>
          <w:sz w:val="20"/>
          <w:szCs w:val="20"/>
          <w:lang w:val="en-CA"/>
        </w:rPr>
        <w:t>; other revenues totaled $</w:t>
      </w:r>
      <w:r w:rsidR="005730D7" w:rsidRPr="005730D7">
        <w:rPr>
          <w:rFonts w:asciiTheme="minorHAnsi" w:hAnsiTheme="minorHAnsi" w:cs="HelveticaNeue-Light"/>
          <w:sz w:val="20"/>
          <w:szCs w:val="20"/>
          <w:lang w:val="en-CA"/>
        </w:rPr>
        <w:t>30</w:t>
      </w:r>
      <w:r w:rsidR="00DE22C0" w:rsidRPr="005730D7">
        <w:rPr>
          <w:rFonts w:asciiTheme="minorHAnsi" w:hAnsiTheme="minorHAnsi" w:cs="HelveticaNeue-Light"/>
          <w:sz w:val="20"/>
          <w:szCs w:val="20"/>
          <w:lang w:val="en-CA"/>
        </w:rPr>
        <w:t>,</w:t>
      </w:r>
      <w:r w:rsidR="005730D7" w:rsidRPr="005730D7">
        <w:rPr>
          <w:rFonts w:asciiTheme="minorHAnsi" w:hAnsiTheme="minorHAnsi" w:cs="HelveticaNeue-Light"/>
          <w:sz w:val="20"/>
          <w:szCs w:val="20"/>
          <w:lang w:val="en-CA"/>
        </w:rPr>
        <w:t>588</w:t>
      </w:r>
      <w:r w:rsidR="00DE22C0" w:rsidRPr="005730D7">
        <w:rPr>
          <w:rFonts w:asciiTheme="minorHAnsi" w:hAnsiTheme="minorHAnsi" w:cs="HelveticaNeue-Light"/>
          <w:sz w:val="20"/>
          <w:szCs w:val="20"/>
          <w:lang w:val="en-CA"/>
        </w:rPr>
        <w:t xml:space="preserve">; while support from the </w:t>
      </w:r>
      <w:r w:rsidR="00385F72" w:rsidRPr="005730D7">
        <w:rPr>
          <w:rFonts w:asciiTheme="minorHAnsi" w:hAnsiTheme="minorHAnsi" w:cs="HelveticaNeue-Light"/>
          <w:sz w:val="20"/>
          <w:szCs w:val="20"/>
          <w:lang w:val="en-CA"/>
        </w:rPr>
        <w:t>Ministry of Health was $2,</w:t>
      </w:r>
      <w:r w:rsidR="005730D7" w:rsidRPr="005730D7">
        <w:rPr>
          <w:rFonts w:asciiTheme="minorHAnsi" w:hAnsiTheme="minorHAnsi" w:cs="HelveticaNeue-Light"/>
          <w:sz w:val="20"/>
          <w:szCs w:val="20"/>
          <w:lang w:val="en-CA"/>
        </w:rPr>
        <w:t>050</w:t>
      </w:r>
      <w:r w:rsidR="00385F72" w:rsidRPr="005730D7">
        <w:rPr>
          <w:rFonts w:asciiTheme="minorHAnsi" w:hAnsiTheme="minorHAnsi" w:cs="HelveticaNeue-Light"/>
          <w:sz w:val="20"/>
          <w:szCs w:val="20"/>
          <w:lang w:val="en-CA"/>
        </w:rPr>
        <w:t>,</w:t>
      </w:r>
      <w:r w:rsidR="005730D7" w:rsidRPr="005730D7">
        <w:rPr>
          <w:rFonts w:asciiTheme="minorHAnsi" w:hAnsiTheme="minorHAnsi" w:cs="HelveticaNeue-Light"/>
          <w:sz w:val="20"/>
          <w:szCs w:val="20"/>
          <w:lang w:val="en-CA"/>
        </w:rPr>
        <w:t>018</w:t>
      </w:r>
      <w:r w:rsidR="00385F72" w:rsidRPr="005730D7">
        <w:rPr>
          <w:rFonts w:asciiTheme="minorHAnsi" w:hAnsiTheme="minorHAnsi" w:cs="HelveticaNeue-Light"/>
          <w:sz w:val="20"/>
          <w:szCs w:val="20"/>
          <w:lang w:val="en-CA"/>
        </w:rPr>
        <w:t xml:space="preserve"> for a </w:t>
      </w:r>
      <w:r w:rsidR="00CA579B" w:rsidRPr="005730D7">
        <w:rPr>
          <w:rFonts w:asciiTheme="minorHAnsi" w:hAnsiTheme="minorHAnsi" w:cs="HelveticaNeue-Light"/>
          <w:sz w:val="20"/>
          <w:szCs w:val="20"/>
          <w:lang w:val="en-CA"/>
        </w:rPr>
        <w:t>total</w:t>
      </w:r>
      <w:r w:rsidR="00385F72" w:rsidRPr="005730D7">
        <w:rPr>
          <w:rFonts w:asciiTheme="minorHAnsi" w:hAnsiTheme="minorHAnsi" w:cs="HelveticaNeue-Light"/>
          <w:sz w:val="20"/>
          <w:szCs w:val="20"/>
          <w:lang w:val="en-CA"/>
        </w:rPr>
        <w:t xml:space="preserve"> of $</w:t>
      </w:r>
      <w:r w:rsidR="005730D7" w:rsidRPr="005730D7">
        <w:rPr>
          <w:rFonts w:asciiTheme="minorHAnsi" w:hAnsiTheme="minorHAnsi" w:cs="HelveticaNeue-Light"/>
          <w:sz w:val="20"/>
          <w:szCs w:val="20"/>
          <w:lang w:val="en-CA"/>
        </w:rPr>
        <w:t>2</w:t>
      </w:r>
      <w:r w:rsidR="00385F72" w:rsidRPr="005730D7">
        <w:rPr>
          <w:rFonts w:asciiTheme="minorHAnsi" w:hAnsiTheme="minorHAnsi" w:cs="HelveticaNeue-Light"/>
          <w:sz w:val="20"/>
          <w:szCs w:val="20"/>
          <w:lang w:val="en-CA"/>
        </w:rPr>
        <w:t>,</w:t>
      </w:r>
      <w:r w:rsidR="005730D7" w:rsidRPr="005730D7">
        <w:rPr>
          <w:rFonts w:asciiTheme="minorHAnsi" w:hAnsiTheme="minorHAnsi" w:cs="HelveticaNeue-Light"/>
          <w:sz w:val="20"/>
          <w:szCs w:val="20"/>
          <w:lang w:val="en-CA"/>
        </w:rPr>
        <w:t>961,999</w:t>
      </w:r>
      <w:r w:rsidR="00385F72" w:rsidRPr="005730D7">
        <w:rPr>
          <w:rFonts w:asciiTheme="minorHAnsi" w:hAnsiTheme="minorHAnsi" w:cs="HelveticaNeue-Light"/>
          <w:sz w:val="20"/>
          <w:szCs w:val="20"/>
          <w:lang w:val="en-CA"/>
        </w:rPr>
        <w:t>.</w:t>
      </w:r>
    </w:p>
    <w:p w:rsidR="0071329E" w:rsidRDefault="0071329E" w:rsidP="00385F72">
      <w:pPr>
        <w:pStyle w:val="NoSpacing"/>
        <w:rPr>
          <w:rFonts w:asciiTheme="minorHAnsi" w:hAnsiTheme="minorHAnsi" w:cs="HelveticaNeue-Light"/>
          <w:sz w:val="20"/>
          <w:szCs w:val="20"/>
          <w:lang w:val="en-CA"/>
        </w:rPr>
      </w:pPr>
    </w:p>
    <w:p w:rsidR="00385F72" w:rsidRPr="0071329E" w:rsidRDefault="0071329E" w:rsidP="0071329E">
      <w:pPr>
        <w:pStyle w:val="Heading3"/>
        <w:rPr>
          <w:rFonts w:asciiTheme="minorHAnsi" w:hAnsiTheme="minorHAnsi"/>
          <w:sz w:val="20"/>
          <w:szCs w:val="20"/>
        </w:rPr>
      </w:pPr>
      <w:r>
        <w:rPr>
          <w:rFonts w:asciiTheme="minorHAnsi" w:hAnsiTheme="minorHAnsi"/>
          <w:sz w:val="20"/>
          <w:szCs w:val="20"/>
        </w:rPr>
        <w:t>Looking Ahead</w:t>
      </w:r>
    </w:p>
    <w:p w:rsidR="00385F72" w:rsidRPr="00DE22C0" w:rsidRDefault="0071329E" w:rsidP="00385F72">
      <w:pPr>
        <w:pStyle w:val="NoSpacing"/>
        <w:rPr>
          <w:rFonts w:asciiTheme="minorHAnsi" w:hAnsiTheme="minorHAnsi" w:cs="HelveticaNeue-Light"/>
          <w:sz w:val="20"/>
          <w:szCs w:val="20"/>
          <w:lang w:val="en-CA"/>
        </w:rPr>
      </w:pPr>
      <w:r>
        <w:rPr>
          <w:rFonts w:asciiTheme="minorHAnsi" w:hAnsiTheme="minorHAnsi" w:cs="HelveticaNeue-Light"/>
          <w:sz w:val="20"/>
          <w:szCs w:val="20"/>
          <w:lang w:val="en-CA"/>
        </w:rPr>
        <w:t>Fiscal 204</w:t>
      </w:r>
      <w:r w:rsidR="004B3A4B">
        <w:rPr>
          <w:rFonts w:asciiTheme="minorHAnsi" w:hAnsiTheme="minorHAnsi" w:cs="HelveticaNeue-Light"/>
          <w:sz w:val="20"/>
          <w:szCs w:val="20"/>
          <w:lang w:val="en-CA"/>
        </w:rPr>
        <w:t>/</w:t>
      </w:r>
      <w:r w:rsidR="00385F72" w:rsidRPr="00DE22C0">
        <w:rPr>
          <w:rFonts w:asciiTheme="minorHAnsi" w:hAnsiTheme="minorHAnsi" w:cs="HelveticaNeue-Light"/>
          <w:sz w:val="20"/>
          <w:szCs w:val="20"/>
          <w:lang w:val="en-CA"/>
        </w:rPr>
        <w:t>201</w:t>
      </w:r>
      <w:r>
        <w:rPr>
          <w:rFonts w:asciiTheme="minorHAnsi" w:hAnsiTheme="minorHAnsi" w:cs="HelveticaNeue-Light"/>
          <w:sz w:val="20"/>
          <w:szCs w:val="20"/>
          <w:lang w:val="en-CA"/>
        </w:rPr>
        <w:t>5</w:t>
      </w:r>
      <w:r w:rsidR="004B3A4B">
        <w:rPr>
          <w:rFonts w:asciiTheme="minorHAnsi" w:hAnsiTheme="minorHAnsi" w:cs="HelveticaNeue-Light"/>
          <w:sz w:val="20"/>
          <w:szCs w:val="20"/>
          <w:lang w:val="en-CA"/>
        </w:rPr>
        <w:t xml:space="preserve"> was the year we solidified st</w:t>
      </w:r>
      <w:r>
        <w:rPr>
          <w:rFonts w:asciiTheme="minorHAnsi" w:hAnsiTheme="minorHAnsi" w:cs="HelveticaNeue-Light"/>
          <w:sz w:val="20"/>
          <w:szCs w:val="20"/>
          <w:lang w:val="en-CA"/>
        </w:rPr>
        <w:t xml:space="preserve">rong healing environments and </w:t>
      </w:r>
      <w:r w:rsidR="004B3A4B">
        <w:rPr>
          <w:rFonts w:asciiTheme="minorHAnsi" w:hAnsiTheme="minorHAnsi" w:cs="HelveticaNeue-Light"/>
          <w:sz w:val="20"/>
          <w:szCs w:val="20"/>
          <w:lang w:val="en-CA"/>
        </w:rPr>
        <w:t>wonderful team</w:t>
      </w:r>
      <w:r>
        <w:rPr>
          <w:rFonts w:asciiTheme="minorHAnsi" w:hAnsiTheme="minorHAnsi" w:cs="HelveticaNeue-Light"/>
          <w:sz w:val="20"/>
          <w:szCs w:val="20"/>
          <w:lang w:val="en-CA"/>
        </w:rPr>
        <w:t>s</w:t>
      </w:r>
      <w:r w:rsidR="004B3A4B">
        <w:rPr>
          <w:rFonts w:asciiTheme="minorHAnsi" w:hAnsiTheme="minorHAnsi" w:cs="HelveticaNeue-Light"/>
          <w:sz w:val="20"/>
          <w:szCs w:val="20"/>
          <w:lang w:val="en-CA"/>
        </w:rPr>
        <w:t xml:space="preserve"> </w:t>
      </w:r>
      <w:r>
        <w:rPr>
          <w:rFonts w:asciiTheme="minorHAnsi" w:hAnsiTheme="minorHAnsi" w:cs="HelveticaNeue-Light"/>
          <w:sz w:val="20"/>
          <w:szCs w:val="20"/>
          <w:lang w:val="en-CA"/>
        </w:rPr>
        <w:t xml:space="preserve">at all 3 InspireHealth Centres. With these in place, we are ready for growth. The current fiscal year (2015/16) has already been one of rapid </w:t>
      </w:r>
      <w:r w:rsidR="004B3A4B">
        <w:rPr>
          <w:rFonts w:asciiTheme="minorHAnsi" w:hAnsiTheme="minorHAnsi" w:cs="HelveticaNeue-Light"/>
          <w:sz w:val="20"/>
          <w:szCs w:val="20"/>
          <w:lang w:val="en-CA"/>
        </w:rPr>
        <w:t>member</w:t>
      </w:r>
      <w:r>
        <w:rPr>
          <w:rFonts w:asciiTheme="minorHAnsi" w:hAnsiTheme="minorHAnsi" w:cs="HelveticaNeue-Light"/>
          <w:sz w:val="20"/>
          <w:szCs w:val="20"/>
          <w:lang w:val="en-CA"/>
        </w:rPr>
        <w:t>ship expansion and community engagement and</w:t>
      </w:r>
      <w:r w:rsidR="00DE22C0" w:rsidRPr="00DE22C0">
        <w:rPr>
          <w:rFonts w:asciiTheme="minorHAnsi" w:hAnsiTheme="minorHAnsi" w:cs="HelveticaNeue-Light"/>
          <w:sz w:val="20"/>
          <w:szCs w:val="20"/>
          <w:lang w:val="en-CA"/>
        </w:rPr>
        <w:t xml:space="preserve"> we are excite</w:t>
      </w:r>
      <w:r>
        <w:rPr>
          <w:rFonts w:asciiTheme="minorHAnsi" w:hAnsiTheme="minorHAnsi" w:cs="HelveticaNeue-Light"/>
          <w:sz w:val="20"/>
          <w:szCs w:val="20"/>
          <w:lang w:val="en-CA"/>
        </w:rPr>
        <w:t xml:space="preserve">d </w:t>
      </w:r>
      <w:r w:rsidR="00DE22C0" w:rsidRPr="00DE22C0">
        <w:rPr>
          <w:rFonts w:asciiTheme="minorHAnsi" w:hAnsiTheme="minorHAnsi" w:cs="HelveticaNeue-Light"/>
          <w:sz w:val="20"/>
          <w:szCs w:val="20"/>
          <w:lang w:val="en-CA"/>
        </w:rPr>
        <w:t xml:space="preserve">we have </w:t>
      </w:r>
      <w:r>
        <w:rPr>
          <w:rFonts w:asciiTheme="minorHAnsi" w:hAnsiTheme="minorHAnsi" w:cs="HelveticaNeue-Light"/>
          <w:sz w:val="20"/>
          <w:szCs w:val="20"/>
          <w:lang w:val="en-CA"/>
        </w:rPr>
        <w:t xml:space="preserve">all </w:t>
      </w:r>
      <w:r w:rsidR="00DE22C0" w:rsidRPr="00DE22C0">
        <w:rPr>
          <w:rFonts w:asciiTheme="minorHAnsi" w:hAnsiTheme="minorHAnsi" w:cs="HelveticaNeue-Light"/>
          <w:sz w:val="20"/>
          <w:szCs w:val="20"/>
          <w:lang w:val="en-CA"/>
        </w:rPr>
        <w:t xml:space="preserve">the right team </w:t>
      </w:r>
      <w:r>
        <w:rPr>
          <w:rFonts w:asciiTheme="minorHAnsi" w:hAnsiTheme="minorHAnsi" w:cs="HelveticaNeue-Light"/>
          <w:sz w:val="20"/>
          <w:szCs w:val="20"/>
          <w:lang w:val="en-CA"/>
        </w:rPr>
        <w:t xml:space="preserve">members </w:t>
      </w:r>
      <w:r w:rsidR="00DE22C0" w:rsidRPr="00DE22C0">
        <w:rPr>
          <w:rFonts w:asciiTheme="minorHAnsi" w:hAnsiTheme="minorHAnsi" w:cs="HelveticaNeue-Light"/>
          <w:sz w:val="20"/>
          <w:szCs w:val="20"/>
          <w:lang w:val="en-CA"/>
        </w:rPr>
        <w:t xml:space="preserve">to </w:t>
      </w:r>
      <w:r w:rsidR="00857298">
        <w:rPr>
          <w:rFonts w:asciiTheme="minorHAnsi" w:hAnsiTheme="minorHAnsi" w:cs="HelveticaNeue-Light"/>
          <w:sz w:val="20"/>
          <w:szCs w:val="20"/>
          <w:lang w:val="en-CA"/>
        </w:rPr>
        <w:t>achieve</w:t>
      </w:r>
      <w:r w:rsidR="00DE22C0" w:rsidRPr="00DE22C0">
        <w:rPr>
          <w:rFonts w:asciiTheme="minorHAnsi" w:hAnsiTheme="minorHAnsi" w:cs="HelveticaNeue-Light"/>
          <w:sz w:val="20"/>
          <w:szCs w:val="20"/>
          <w:lang w:val="en-CA"/>
        </w:rPr>
        <w:t xml:space="preserve"> </w:t>
      </w:r>
      <w:r w:rsidR="00992C64">
        <w:rPr>
          <w:rFonts w:asciiTheme="minorHAnsi" w:hAnsiTheme="minorHAnsi" w:cs="HelveticaNeue-Light"/>
          <w:sz w:val="20"/>
          <w:szCs w:val="20"/>
          <w:lang w:val="en-CA"/>
        </w:rPr>
        <w:t xml:space="preserve">these </w:t>
      </w:r>
      <w:r w:rsidR="00DE22C0" w:rsidRPr="00DE22C0">
        <w:rPr>
          <w:rFonts w:asciiTheme="minorHAnsi" w:hAnsiTheme="minorHAnsi" w:cs="HelveticaNeue-Light"/>
          <w:sz w:val="20"/>
          <w:szCs w:val="20"/>
          <w:lang w:val="en-CA"/>
        </w:rPr>
        <w:t>goals.</w:t>
      </w:r>
      <w:r w:rsidR="00385F72" w:rsidRPr="00DE22C0">
        <w:rPr>
          <w:rFonts w:asciiTheme="minorHAnsi" w:hAnsiTheme="minorHAnsi" w:cs="HelveticaNeue-Light"/>
          <w:sz w:val="20"/>
          <w:szCs w:val="20"/>
          <w:lang w:val="en-CA"/>
        </w:rPr>
        <w:t xml:space="preserve"> </w:t>
      </w:r>
    </w:p>
    <w:p w:rsidR="00385F72" w:rsidRPr="00547E8F" w:rsidRDefault="00385F72">
      <w:pPr>
        <w:rPr>
          <w:color w:val="595959" w:themeColor="text1" w:themeTint="A6"/>
          <w:sz w:val="20"/>
          <w:szCs w:val="20"/>
        </w:rPr>
      </w:pPr>
    </w:p>
    <w:sectPr w:rsidR="00385F72" w:rsidRPr="0054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D9"/>
    <w:rsid w:val="00012B3B"/>
    <w:rsid w:val="00037F1C"/>
    <w:rsid w:val="00050124"/>
    <w:rsid w:val="00055239"/>
    <w:rsid w:val="000802B0"/>
    <w:rsid w:val="000864FF"/>
    <w:rsid w:val="000A3D07"/>
    <w:rsid w:val="000E7FA1"/>
    <w:rsid w:val="00163A82"/>
    <w:rsid w:val="00252DA5"/>
    <w:rsid w:val="00264C24"/>
    <w:rsid w:val="00385F72"/>
    <w:rsid w:val="003D20E8"/>
    <w:rsid w:val="003D660F"/>
    <w:rsid w:val="00433E6C"/>
    <w:rsid w:val="004526D9"/>
    <w:rsid w:val="004532C7"/>
    <w:rsid w:val="004A3313"/>
    <w:rsid w:val="004A5A71"/>
    <w:rsid w:val="004B3A4B"/>
    <w:rsid w:val="00547E8F"/>
    <w:rsid w:val="005730D7"/>
    <w:rsid w:val="006756F4"/>
    <w:rsid w:val="0071329E"/>
    <w:rsid w:val="00757FF3"/>
    <w:rsid w:val="00857298"/>
    <w:rsid w:val="008E1792"/>
    <w:rsid w:val="0094547E"/>
    <w:rsid w:val="00965515"/>
    <w:rsid w:val="00973E14"/>
    <w:rsid w:val="0098642E"/>
    <w:rsid w:val="00992C64"/>
    <w:rsid w:val="009D05AB"/>
    <w:rsid w:val="00A14F50"/>
    <w:rsid w:val="00A44FAA"/>
    <w:rsid w:val="00A71AF1"/>
    <w:rsid w:val="00A96012"/>
    <w:rsid w:val="00AD49B3"/>
    <w:rsid w:val="00B71A2A"/>
    <w:rsid w:val="00B94B14"/>
    <w:rsid w:val="00BE06FA"/>
    <w:rsid w:val="00BE3A59"/>
    <w:rsid w:val="00CA579B"/>
    <w:rsid w:val="00D11F21"/>
    <w:rsid w:val="00D25B32"/>
    <w:rsid w:val="00D30920"/>
    <w:rsid w:val="00D42A9A"/>
    <w:rsid w:val="00D8507D"/>
    <w:rsid w:val="00DB76B9"/>
    <w:rsid w:val="00DE22C0"/>
    <w:rsid w:val="00E01D59"/>
    <w:rsid w:val="00E14682"/>
    <w:rsid w:val="00E207C1"/>
    <w:rsid w:val="00E64E37"/>
    <w:rsid w:val="00E67A38"/>
    <w:rsid w:val="00E7270A"/>
    <w:rsid w:val="00ED575C"/>
    <w:rsid w:val="00EE7BED"/>
    <w:rsid w:val="00F75B26"/>
    <w:rsid w:val="00F7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85F72"/>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0A3D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F72"/>
    <w:rPr>
      <w:rFonts w:asciiTheme="majorHAnsi" w:eastAsiaTheme="majorEastAsia" w:hAnsiTheme="majorHAnsi" w:cstheme="majorBidi"/>
      <w:b/>
      <w:bCs/>
      <w:color w:val="4F81BD" w:themeColor="accent1"/>
      <w:lang w:val="en-US"/>
    </w:rPr>
  </w:style>
  <w:style w:type="paragraph" w:styleId="NoSpacing">
    <w:name w:val="No Spacing"/>
    <w:uiPriority w:val="1"/>
    <w:qFormat/>
    <w:rsid w:val="00385F72"/>
    <w:pPr>
      <w:spacing w:after="0" w:line="240" w:lineRule="auto"/>
    </w:pPr>
    <w:rPr>
      <w:rFonts w:ascii="Arial" w:hAnsi="Arial" w:cs="Arial"/>
      <w:lang w:val="en-US"/>
    </w:rPr>
  </w:style>
  <w:style w:type="character" w:customStyle="1" w:styleId="Heading4Char">
    <w:name w:val="Heading 4 Char"/>
    <w:basedOn w:val="DefaultParagraphFont"/>
    <w:link w:val="Heading4"/>
    <w:uiPriority w:val="9"/>
    <w:semiHidden/>
    <w:rsid w:val="000A3D0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85F72"/>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0A3D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F72"/>
    <w:rPr>
      <w:rFonts w:asciiTheme="majorHAnsi" w:eastAsiaTheme="majorEastAsia" w:hAnsiTheme="majorHAnsi" w:cstheme="majorBidi"/>
      <w:b/>
      <w:bCs/>
      <w:color w:val="4F81BD" w:themeColor="accent1"/>
      <w:lang w:val="en-US"/>
    </w:rPr>
  </w:style>
  <w:style w:type="paragraph" w:styleId="NoSpacing">
    <w:name w:val="No Spacing"/>
    <w:uiPriority w:val="1"/>
    <w:qFormat/>
    <w:rsid w:val="00385F72"/>
    <w:pPr>
      <w:spacing w:after="0" w:line="240" w:lineRule="auto"/>
    </w:pPr>
    <w:rPr>
      <w:rFonts w:ascii="Arial" w:hAnsi="Arial" w:cs="Arial"/>
      <w:lang w:val="en-US"/>
    </w:rPr>
  </w:style>
  <w:style w:type="character" w:customStyle="1" w:styleId="Heading4Char">
    <w:name w:val="Heading 4 Char"/>
    <w:basedOn w:val="DefaultParagraphFont"/>
    <w:link w:val="Heading4"/>
    <w:uiPriority w:val="9"/>
    <w:semiHidden/>
    <w:rsid w:val="000A3D0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5223">
      <w:bodyDiv w:val="1"/>
      <w:marLeft w:val="0"/>
      <w:marRight w:val="0"/>
      <w:marTop w:val="0"/>
      <w:marBottom w:val="0"/>
      <w:divBdr>
        <w:top w:val="none" w:sz="0" w:space="0" w:color="auto"/>
        <w:left w:val="none" w:sz="0" w:space="0" w:color="auto"/>
        <w:bottom w:val="none" w:sz="0" w:space="0" w:color="auto"/>
        <w:right w:val="none" w:sz="0" w:space="0" w:color="auto"/>
      </w:divBdr>
    </w:div>
    <w:div w:id="558445671">
      <w:bodyDiv w:val="1"/>
      <w:marLeft w:val="0"/>
      <w:marRight w:val="0"/>
      <w:marTop w:val="0"/>
      <w:marBottom w:val="0"/>
      <w:divBdr>
        <w:top w:val="none" w:sz="0" w:space="0" w:color="auto"/>
        <w:left w:val="none" w:sz="0" w:space="0" w:color="auto"/>
        <w:bottom w:val="none" w:sz="0" w:space="0" w:color="auto"/>
        <w:right w:val="none" w:sz="0" w:space="0" w:color="auto"/>
      </w:divBdr>
    </w:div>
    <w:div w:id="15515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Fernandes</dc:creator>
  <cp:lastModifiedBy>Mark Fernandes</cp:lastModifiedBy>
  <cp:revision>2</cp:revision>
  <cp:lastPrinted>2014-09-02T23:00:00Z</cp:lastPrinted>
  <dcterms:created xsi:type="dcterms:W3CDTF">2015-09-16T23:31:00Z</dcterms:created>
  <dcterms:modified xsi:type="dcterms:W3CDTF">2015-09-16T23:31:00Z</dcterms:modified>
</cp:coreProperties>
</file>